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144BC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Hlk119326831"/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</w:p>
    <w:p w14:paraId="1026B5F1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381EA9A1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B5E5F7B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3E81AAEE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0F873D9D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25358A5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627C9D03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1A06B95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Кафедра политологии</w:t>
      </w:r>
    </w:p>
    <w:p w14:paraId="624C17C1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0C305E" w:rsidRPr="008B4DCD" w14:paraId="66461570" w14:textId="77777777" w:rsidTr="00D00717">
        <w:trPr>
          <w:trHeight w:val="3817"/>
        </w:trPr>
        <w:tc>
          <w:tcPr>
            <w:tcW w:w="2587" w:type="pct"/>
          </w:tcPr>
          <w:p w14:paraId="1C384525" w14:textId="77777777" w:rsidR="000C305E" w:rsidRPr="008B4DCD" w:rsidRDefault="000C305E" w:rsidP="000C305E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  <w:p w14:paraId="35C163D9" w14:textId="652071AA" w:rsidR="0051173F" w:rsidRPr="008B4DCD" w:rsidRDefault="0051173F" w:rsidP="0051173F">
            <w:pPr>
              <w:tabs>
                <w:tab w:val="left" w:pos="2796"/>
              </w:tabs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572059A4" w14:textId="77777777" w:rsidR="000C305E" w:rsidRPr="008B4DCD" w:rsidRDefault="000C305E" w:rsidP="000C305E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  <w:p w14:paraId="0F1BD24E" w14:textId="77777777" w:rsidR="000C305E" w:rsidRPr="008B4DCD" w:rsidRDefault="000C305E" w:rsidP="000C305E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8B4DCD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395FB920" w14:textId="77777777" w:rsidR="000C305E" w:rsidRPr="008B4DCD" w:rsidRDefault="000C305E" w:rsidP="000C305E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8B4DCD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284DE2B5" w14:textId="77777777" w:rsidR="000C305E" w:rsidRPr="008B4DCD" w:rsidRDefault="000C305E" w:rsidP="000C305E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8B4DCD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4EFF0AAD" w14:textId="52067798" w:rsidR="000C305E" w:rsidRPr="008B4DCD" w:rsidRDefault="000C305E" w:rsidP="000C305E">
            <w:pPr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8B4DCD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     </w:t>
            </w:r>
            <w:r w:rsidR="002C04F0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  </w:t>
            </w:r>
            <w:r w:rsidRPr="008B4DCD">
              <w:rPr>
                <w:rFonts w:ascii="Times New Roman" w:eastAsia="Cambria" w:hAnsi="Times New Roman" w:cs="Times New Roman"/>
                <w:sz w:val="28"/>
                <w:szCs w:val="28"/>
              </w:rPr>
              <w:t>______________Е.А.Каменева</w:t>
            </w:r>
          </w:p>
          <w:p w14:paraId="013EEE3C" w14:textId="1961A011" w:rsidR="000C305E" w:rsidRPr="008B4DCD" w:rsidRDefault="002C04F0" w:rsidP="002C04F0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        </w:t>
            </w:r>
            <w:bookmarkStart w:id="1" w:name="_GoBack"/>
            <w:bookmarkEnd w:id="1"/>
            <w:r w:rsidR="000C305E" w:rsidRPr="008B4DCD">
              <w:rPr>
                <w:rFonts w:ascii="Times New Roman" w:eastAsia="Cambria" w:hAnsi="Times New Roman" w:cs="Times New Roman"/>
                <w:sz w:val="28"/>
                <w:szCs w:val="28"/>
              </w:rPr>
              <w:t>«_</w:t>
            </w:r>
            <w:r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23_» апреля </w:t>
            </w:r>
            <w:r w:rsidR="000C305E" w:rsidRPr="008B4DCD">
              <w:rPr>
                <w:rFonts w:ascii="Times New Roman" w:eastAsia="Cambria" w:hAnsi="Times New Roman" w:cs="Times New Roman"/>
                <w:sz w:val="28"/>
                <w:szCs w:val="28"/>
              </w:rPr>
              <w:t>2024г.</w:t>
            </w:r>
          </w:p>
        </w:tc>
      </w:tr>
    </w:tbl>
    <w:p w14:paraId="29B158E2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3ABAA53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Е.В. Махмутова, Д.Д. Осинина</w:t>
      </w:r>
    </w:p>
    <w:p w14:paraId="3BB1EBEC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32"/>
          <w:szCs w:val="32"/>
          <w:shd w:val="clear" w:color="auto" w:fill="FFFFFF"/>
          <w:lang w:eastAsia="ru-RU"/>
          <w14:ligatures w14:val="none"/>
        </w:rPr>
        <w:t>Регионы мира в системе современных международных отношений</w:t>
      </w:r>
    </w:p>
    <w:p w14:paraId="33B4984C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</w:p>
    <w:p w14:paraId="3243741A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</w:p>
    <w:p w14:paraId="60C9D0C6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студентов, обучающихся по направлению подготовки</w:t>
      </w:r>
    </w:p>
    <w:p w14:paraId="0C5A33EE" w14:textId="77777777" w:rsidR="00D00717" w:rsidRPr="008B4DCD" w:rsidRDefault="00D00717" w:rsidP="00D00717">
      <w:pPr>
        <w:tabs>
          <w:tab w:val="left" w:pos="3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B4DCD">
        <w:rPr>
          <w:rFonts w:ascii="Times New Roman" w:hAnsi="Times New Roman" w:cs="Times New Roman"/>
          <w:sz w:val="28"/>
          <w:szCs w:val="28"/>
          <w:shd w:val="clear" w:color="auto" w:fill="FFFFFF"/>
        </w:rPr>
        <w:t>ОП «Международные финансы / International Finance»,</w:t>
      </w:r>
    </w:p>
    <w:p w14:paraId="7B86D965" w14:textId="77777777" w:rsidR="00D00717" w:rsidRPr="008B4DCD" w:rsidRDefault="00D00717" w:rsidP="00D00717">
      <w:pPr>
        <w:tabs>
          <w:tab w:val="left" w:pos="354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sz w:val="28"/>
          <w:szCs w:val="28"/>
          <w:shd w:val="clear" w:color="auto" w:fill="FFFFFF"/>
        </w:rPr>
        <w:t>профиль «Международные финансы /</w:t>
      </w:r>
      <w:r w:rsidRPr="008B4DC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International</w:t>
      </w:r>
      <w:r w:rsidRPr="008B4D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B4DC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Finance</w:t>
      </w:r>
      <w:r w:rsidRPr="008B4DC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14:paraId="7F4EF0C6" w14:textId="77777777" w:rsidR="00D00717" w:rsidRPr="008B4DCD" w:rsidRDefault="00D00717" w:rsidP="00D00717">
      <w:pPr>
        <w:tabs>
          <w:tab w:val="left" w:pos="354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5F9D625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009703A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Рекомендовано Ученым советом Факультета социальных наук и массовых коммуникаций</w:t>
      </w:r>
    </w:p>
    <w:p w14:paraId="65234D91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протокол № 42 от 16 апреля 2024 г.</w:t>
      </w:r>
    </w:p>
    <w:p w14:paraId="16638E1E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</w:t>
      </w:r>
    </w:p>
    <w:p w14:paraId="044FD198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Одобрено на заседании Кафедры политологии Факультета социальных наук и массовых коммуникаций</w:t>
      </w:r>
    </w:p>
    <w:p w14:paraId="7ADCA0CC" w14:textId="1A84E1F1" w:rsidR="000C305E" w:rsidRPr="008B4DCD" w:rsidRDefault="000C305E" w:rsidP="0051173F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протокол №</w:t>
      </w:r>
      <w:r w:rsidR="00431688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="002156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0</w:t>
      </w:r>
      <w:r w:rsidRPr="008B4DC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9 от </w:t>
      </w:r>
      <w:r w:rsidR="0021569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0</w:t>
      </w:r>
      <w:r w:rsidRPr="008B4DCD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4 апреля 2024 г.</w:t>
      </w:r>
    </w:p>
    <w:p w14:paraId="630E50D3" w14:textId="77777777" w:rsidR="00D00717" w:rsidRPr="008B4DCD" w:rsidRDefault="00D00717" w:rsidP="000C30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D11AE69" w14:textId="25AFC466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8B4DC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2024</w:t>
      </w:r>
    </w:p>
    <w:p w14:paraId="4CC3FB51" w14:textId="77777777" w:rsidR="000C305E" w:rsidRPr="008B4DCD" w:rsidRDefault="000C305E" w:rsidP="0051173F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58D3662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</w:p>
    <w:p w14:paraId="656C0CEA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7D385980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5CE844C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0EB6611B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05B80847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0223981" w14:textId="77777777" w:rsidR="000C305E" w:rsidRPr="008B4DCD" w:rsidRDefault="000C305E" w:rsidP="000C30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3C04B5B2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BBB5179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C314EB8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Кафедра политологии </w:t>
      </w:r>
    </w:p>
    <w:p w14:paraId="0AA5D8CA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177A7F3F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17060C3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5F3D009D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Е.В. Махмутова, Д.Д. Осинина</w:t>
      </w:r>
    </w:p>
    <w:p w14:paraId="424D76D4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</w:p>
    <w:p w14:paraId="30D47D28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Регионы мира в системе современных международных отношений</w:t>
      </w:r>
    </w:p>
    <w:p w14:paraId="62D22EB6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456EB63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</w:p>
    <w:p w14:paraId="059104B1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студентов, обучающихся по направлению подготовки</w:t>
      </w:r>
    </w:p>
    <w:p w14:paraId="276DB7F8" w14:textId="5891CF1E" w:rsidR="000C305E" w:rsidRPr="008B4DCD" w:rsidRDefault="000C305E" w:rsidP="000C305E">
      <w:pPr>
        <w:tabs>
          <w:tab w:val="left" w:pos="709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38.03.01. Экономика, </w:t>
      </w:r>
    </w:p>
    <w:p w14:paraId="335E5F6F" w14:textId="6FF95D61" w:rsidR="000C305E" w:rsidRPr="008B4DCD" w:rsidRDefault="000C305E" w:rsidP="000C305E">
      <w:pPr>
        <w:tabs>
          <w:tab w:val="left" w:pos="3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B4DCD">
        <w:rPr>
          <w:rFonts w:ascii="Times New Roman" w:hAnsi="Times New Roman" w:cs="Times New Roman"/>
          <w:sz w:val="28"/>
          <w:szCs w:val="28"/>
          <w:shd w:val="clear" w:color="auto" w:fill="FFFFFF"/>
        </w:rPr>
        <w:t>ОП «Международные финансы / International Finance»</w:t>
      </w:r>
      <w:r w:rsidR="00D00717" w:rsidRPr="008B4DC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14:paraId="513D384D" w14:textId="5C5BC7BC" w:rsidR="004B752F" w:rsidRPr="008B4DCD" w:rsidRDefault="00D00717" w:rsidP="004B752F">
      <w:pPr>
        <w:tabs>
          <w:tab w:val="left" w:pos="354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4B752F" w:rsidRPr="008B4DCD">
        <w:rPr>
          <w:rFonts w:ascii="Times New Roman" w:hAnsi="Times New Roman" w:cs="Times New Roman"/>
          <w:sz w:val="28"/>
          <w:szCs w:val="28"/>
          <w:shd w:val="clear" w:color="auto" w:fill="FFFFFF"/>
        </w:rPr>
        <w:t>рофиль «Международ</w:t>
      </w:r>
      <w:r w:rsidRPr="008B4D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ные финансы </w:t>
      </w:r>
      <w:r w:rsidR="004B752F" w:rsidRPr="008B4DCD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 w:rsidR="004B752F" w:rsidRPr="008B4DC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International</w:t>
      </w:r>
      <w:r w:rsidR="004B752F" w:rsidRPr="008B4D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B752F" w:rsidRPr="008B4DC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Finance</w:t>
      </w:r>
      <w:r w:rsidR="004B752F" w:rsidRPr="008B4DC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14:paraId="2EAD8111" w14:textId="77777777" w:rsidR="004B752F" w:rsidRPr="008B4DCD" w:rsidRDefault="004B752F" w:rsidP="000C305E">
      <w:pPr>
        <w:tabs>
          <w:tab w:val="left" w:pos="354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41F2A40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AA4B411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B9CA959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4198584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702BF4A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F717942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F45D116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473196C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EA33BBF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737DD5C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8B4DCD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2024</w:t>
      </w:r>
    </w:p>
    <w:p w14:paraId="4533FD7F" w14:textId="77777777" w:rsidR="000C305E" w:rsidRPr="008B4DCD" w:rsidRDefault="000C305E" w:rsidP="000C305E">
      <w:p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p w14:paraId="7690BA44" w14:textId="77777777" w:rsidR="000C305E" w:rsidRPr="008B4DCD" w:rsidRDefault="000C305E" w:rsidP="00C96A7D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Содержание</w:t>
      </w:r>
    </w:p>
    <w:sdt>
      <w:sdtPr>
        <w:rPr>
          <w:rFonts w:ascii="Calibri" w:eastAsia="Times New Roman" w:hAnsi="Calibri" w:cs="Times New Roman"/>
          <w:kern w:val="0"/>
          <w14:ligatures w14:val="none"/>
        </w:rPr>
        <w:id w:val="146454127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946A755" w14:textId="77777777" w:rsidR="000C305E" w:rsidRPr="008B4DCD" w:rsidRDefault="000C305E" w:rsidP="000C305E">
          <w:pPr>
            <w:keepNext/>
            <w:keepLines/>
            <w:spacing w:before="240" w:after="0"/>
            <w:rPr>
              <w:rFonts w:asciiTheme="majorHAnsi" w:eastAsiaTheme="majorEastAsia" w:hAnsiTheme="majorHAnsi" w:cstheme="majorBidi"/>
              <w:kern w:val="0"/>
              <w:sz w:val="32"/>
              <w:szCs w:val="32"/>
              <w:lang w:eastAsia="ru-RU"/>
              <w14:ligatures w14:val="none"/>
            </w:rPr>
          </w:pPr>
        </w:p>
        <w:p w14:paraId="168E3F9F" w14:textId="09466C91" w:rsidR="000C305E" w:rsidRPr="008B4DCD" w:rsidRDefault="000C305E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r w:rsidRPr="008B4DCD"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  <w:fldChar w:fldCharType="begin"/>
          </w:r>
          <w:r w:rsidRPr="008B4DCD"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  <w:instrText xml:space="preserve"> TOC \o "1-3" \h \z \u </w:instrText>
          </w:r>
          <w:r w:rsidRPr="008B4DCD"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  <w:fldChar w:fldCharType="separate"/>
          </w:r>
          <w:hyperlink w:anchor="_Toc142661726" w:history="1">
            <w:r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1. Наименование дисциплины …………………………………………………………..............</w:t>
            </w:r>
            <w:r w:rsidR="008B4DCD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......</w:t>
            </w:r>
            <w:r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_Toc142661726 \h </w:instrText>
            </w:r>
            <w:r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431688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4</w:t>
            </w:r>
            <w:r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6A2B8522" w14:textId="0B1F7D8A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27" w:history="1">
            <w:r w:rsidR="000C305E" w:rsidRPr="008B4DCD">
              <w:rPr>
                <w:rFonts w:ascii="Times New Roman" w:eastAsiaTheme="majorEastAsia" w:hAnsi="Times New Roman" w:cs="Times New Roman"/>
                <w:iCs/>
                <w:noProof/>
                <w:kern w:val="0"/>
                <w:sz w:val="23"/>
                <w:szCs w:val="23"/>
                <w14:ligatures w14:val="none"/>
              </w:rPr>
              <w:t>2.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_Toc142661727 \h </w:instrTex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431688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4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229F6968" w14:textId="1949D85E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28" w:history="1"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:lang w:eastAsia="ru-RU"/>
                <w14:ligatures w14:val="none"/>
              </w:rPr>
              <w:t>3.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Место дисциплины в структуре образовательной программы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8B4DCD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4</w:t>
            </w:r>
          </w:hyperlink>
        </w:p>
        <w:p w14:paraId="589B7E84" w14:textId="17F08611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29" w:history="1">
            <w:r w:rsidR="000C305E" w:rsidRPr="008B4DCD">
              <w:rPr>
                <w:rFonts w:ascii="Times New Roman" w:eastAsiaTheme="majorEastAsia" w:hAnsi="Times New Roman" w:cs="Times New Roman"/>
                <w:iCs/>
                <w:noProof/>
                <w:kern w:val="0"/>
                <w:sz w:val="23"/>
                <w:szCs w:val="23"/>
                <w14:ligatures w14:val="none"/>
              </w:rPr>
              <w:t>4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:lang w:eastAsia="ru-RU"/>
                <w14:ligatures w14:val="none"/>
              </w:rPr>
              <w:t xml:space="preserve">. 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8B4DCD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5</w:t>
            </w:r>
          </w:hyperlink>
        </w:p>
        <w:p w14:paraId="60516F95" w14:textId="7950C55D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0" w:history="1"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8B4DCD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5</w:t>
            </w:r>
          </w:hyperlink>
        </w:p>
        <w:p w14:paraId="2F329AF8" w14:textId="6BE9311D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1" w:history="1">
            <w:r w:rsidR="000C305E" w:rsidRPr="008B4DCD">
              <w:rPr>
                <w:rFonts w:ascii="Times New Roman" w:eastAsiaTheme="majorEastAsia" w:hAnsi="Times New Roman" w:cs="Times New Roman"/>
                <w:bCs/>
                <w:noProof/>
                <w:kern w:val="0"/>
                <w:sz w:val="23"/>
                <w:szCs w:val="23"/>
                <w14:ligatures w14:val="none"/>
              </w:rPr>
              <w:t>5.1.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 xml:space="preserve"> </w:t>
            </w:r>
            <w:r w:rsidR="000C305E" w:rsidRPr="008B4DCD">
              <w:rPr>
                <w:rFonts w:ascii="Times New Roman" w:eastAsiaTheme="majorEastAsia" w:hAnsi="Times New Roman" w:cs="Times New Roman"/>
                <w:bCs/>
                <w:noProof/>
                <w:kern w:val="0"/>
                <w:sz w:val="23"/>
                <w:szCs w:val="23"/>
                <w14:ligatures w14:val="none"/>
              </w:rPr>
              <w:t>Содержание дисциплины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8B4DCD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5</w:t>
            </w:r>
          </w:hyperlink>
        </w:p>
        <w:p w14:paraId="436FEEE4" w14:textId="27D7DDEA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2" w:history="1">
            <w:r w:rsidR="000C305E" w:rsidRPr="008B4DCD">
              <w:rPr>
                <w:rFonts w:ascii="Times New Roman" w:eastAsiaTheme="majorEastAsia" w:hAnsi="Times New Roman" w:cs="Times New Roman"/>
                <w:iCs/>
                <w:noProof/>
                <w:kern w:val="0"/>
                <w:sz w:val="23"/>
                <w:szCs w:val="23"/>
                <w14:ligatures w14:val="none"/>
              </w:rPr>
              <w:t xml:space="preserve">5.2. </w:t>
            </w:r>
            <w:r w:rsidR="000C305E" w:rsidRPr="008B4DCD">
              <w:rPr>
                <w:rFonts w:ascii="Times New Roman" w:eastAsiaTheme="majorEastAsia" w:hAnsi="Times New Roman" w:cs="Times New Roman"/>
                <w:bCs/>
                <w:noProof/>
                <w:kern w:val="0"/>
                <w:sz w:val="23"/>
                <w:szCs w:val="23"/>
                <w14:ligatures w14:val="none"/>
              </w:rPr>
              <w:t>Учебно-тематический план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_Toc142661732 \h </w:instrTex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431688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8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382C6FA7" w14:textId="219AE1A5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3" w:history="1"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 xml:space="preserve">5.3. </w:t>
            </w:r>
            <w:r w:rsidR="000C305E" w:rsidRPr="008B4DCD">
              <w:rPr>
                <w:rFonts w:ascii="Times New Roman" w:eastAsiaTheme="majorEastAsia" w:hAnsi="Times New Roman" w:cs="Times New Roman"/>
                <w:bCs/>
                <w:noProof/>
                <w:kern w:val="0"/>
                <w:sz w:val="23"/>
                <w:szCs w:val="23"/>
                <w14:ligatures w14:val="none"/>
              </w:rPr>
              <w:t>Содержание семинаров и практических занятий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_Toc142661733 \h </w:instrTex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431688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9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1BC436CE" w14:textId="220DC05A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4" w:history="1"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_Toc142661734 \h </w:instrTex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431688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11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51774E35" w14:textId="7D89F3E4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5" w:history="1"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 xml:space="preserve">6.1. </w:t>
            </w:r>
            <w:r w:rsidR="000C305E" w:rsidRPr="008B4DCD">
              <w:rPr>
                <w:rFonts w:ascii="Times New Roman" w:eastAsiaTheme="majorEastAsia" w:hAnsi="Times New Roman" w:cs="Times New Roman"/>
                <w:bCs/>
                <w:noProof/>
                <w:kern w:val="0"/>
                <w:sz w:val="23"/>
                <w:szCs w:val="23"/>
                <w14:ligatures w14:val="none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.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_Toc142661735 \h </w:instrTex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431688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11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69002B22" w14:textId="301BC7BE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6" w:history="1">
            <w:r w:rsidR="000C305E" w:rsidRPr="008B4DCD">
              <w:rPr>
                <w:rFonts w:ascii="Times New Roman" w:eastAsiaTheme="majorEastAsia" w:hAnsi="Times New Roman" w:cs="Times New Roman"/>
                <w:iCs/>
                <w:noProof/>
                <w:kern w:val="0"/>
                <w:sz w:val="23"/>
                <w:szCs w:val="23"/>
                <w14:ligatures w14:val="none"/>
              </w:rPr>
              <w:t xml:space="preserve">6.2. </w:t>
            </w:r>
            <w:r w:rsidR="000C305E" w:rsidRPr="008B4DCD">
              <w:rPr>
                <w:rFonts w:ascii="Times New Roman" w:eastAsiaTheme="majorEastAsia" w:hAnsi="Times New Roman" w:cs="Times New Roman"/>
                <w:bCs/>
                <w:noProof/>
                <w:kern w:val="0"/>
                <w:sz w:val="23"/>
                <w:szCs w:val="23"/>
                <w14:ligatures w14:val="none"/>
              </w:rPr>
              <w:t>Перечень вопросов, заданий, тем для подготовки к текущему контролю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_Toc142661736 \h </w:instrTex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431688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12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46839610" w14:textId="5C25584F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7" w:history="1"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_Toc142661737 \h </w:instrTex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431688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15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4120AE11" w14:textId="331B89EE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8" w:history="1"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8. Перечень основной и дополнительной учебной литературы, необходимой для освоения дисциплины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_Toc142661738 \h </w:instrTex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431688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17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1DC29C3E" w14:textId="689AFA93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39" w:history="1">
            <w:r w:rsidR="000C305E" w:rsidRPr="008B4DCD">
              <w:rPr>
                <w:rFonts w:ascii="Times New Roman" w:eastAsiaTheme="majorEastAsia" w:hAnsi="Times New Roman" w:cs="Times New Roman"/>
                <w:b/>
                <w:noProof/>
                <w:kern w:val="0"/>
                <w:sz w:val="23"/>
                <w:szCs w:val="23"/>
                <w14:ligatures w14:val="none"/>
              </w:rPr>
              <w:t xml:space="preserve">9. 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8B4DCD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19</w:t>
            </w:r>
          </w:hyperlink>
        </w:p>
        <w:p w14:paraId="4DF0B6BD" w14:textId="5C13B522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40" w:history="1"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10. Методические указания для обучающихся по освоению дисциплины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_Toc142661740 \h </w:instrTex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431688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20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2F5DD012" w14:textId="0014B428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43" w:history="1">
            <w:r w:rsidR="000C305E" w:rsidRPr="008B4DCD">
              <w:rPr>
                <w:rFonts w:ascii="Times New Roman" w:eastAsiaTheme="majorEastAsia" w:hAnsi="Times New Roman" w:cs="Times New Roman"/>
                <w:bCs/>
                <w:noProof/>
                <w:kern w:val="0"/>
                <w:sz w:val="23"/>
                <w:szCs w:val="23"/>
                <w14:ligatures w14:val="none"/>
              </w:rPr>
              <w:t>11.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ab/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_Toc142661743 \h </w:instrTex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431688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21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3D041D6D" w14:textId="59557FD5" w:rsidR="000C305E" w:rsidRPr="008B4DCD" w:rsidRDefault="00163A25" w:rsidP="000C305E">
          <w:pPr>
            <w:tabs>
              <w:tab w:val="right" w:leader="dot" w:pos="9345"/>
            </w:tabs>
            <w:spacing w:after="0" w:line="240" w:lineRule="auto"/>
            <w:jc w:val="both"/>
            <w:rPr>
              <w:rFonts w:ascii="Times New Roman" w:eastAsiaTheme="majorEastAsia" w:hAnsi="Times New Roman" w:cs="Times New Roman"/>
              <w:noProof/>
              <w:kern w:val="0"/>
              <w:sz w:val="23"/>
              <w:szCs w:val="23"/>
              <w14:ligatures w14:val="none"/>
            </w:rPr>
          </w:pPr>
          <w:hyperlink w:anchor="_Toc142661747" w:history="1">
            <w:r w:rsidR="000C305E" w:rsidRPr="008B4DCD">
              <w:rPr>
                <w:rFonts w:ascii="Times New Roman" w:eastAsiaTheme="majorEastAsia" w:hAnsi="Times New Roman" w:cs="Times New Roman"/>
                <w:noProof/>
                <w:kern w:val="0"/>
                <w:sz w:val="23"/>
                <w:szCs w:val="23"/>
                <w14:ligatures w14:val="none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ab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begin"/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instrText xml:space="preserve"> PAGEREF _Toc142661747 \h </w:instrTex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separate"/>
            </w:r>
            <w:r w:rsidR="00431688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t>22</w:t>
            </w:r>
            <w:r w:rsidR="000C305E" w:rsidRPr="008B4DCD">
              <w:rPr>
                <w:rFonts w:ascii="Times New Roman" w:eastAsiaTheme="majorEastAsia" w:hAnsi="Times New Roman" w:cs="Times New Roman"/>
                <w:noProof/>
                <w:webHidden/>
                <w:kern w:val="0"/>
                <w:sz w:val="23"/>
                <w:szCs w:val="23"/>
                <w14:ligatures w14:val="none"/>
              </w:rPr>
              <w:fldChar w:fldCharType="end"/>
            </w:r>
          </w:hyperlink>
        </w:p>
        <w:p w14:paraId="61E9C519" w14:textId="77777777" w:rsidR="000C305E" w:rsidRPr="008B4DCD" w:rsidRDefault="000C305E" w:rsidP="000C305E">
          <w:pPr>
            <w:spacing w:after="0" w:line="240" w:lineRule="auto"/>
            <w:jc w:val="both"/>
            <w:rPr>
              <w:rFonts w:ascii="Calibri" w:eastAsia="Times New Roman" w:hAnsi="Calibri" w:cs="Times New Roman"/>
              <w:kern w:val="0"/>
              <w14:ligatures w14:val="none"/>
            </w:rPr>
          </w:pPr>
          <w:r w:rsidRPr="008B4DCD">
            <w:rPr>
              <w:rFonts w:ascii="Times New Roman" w:eastAsia="Times New Roman" w:hAnsi="Times New Roman" w:cs="Times New Roman"/>
              <w:b/>
              <w:bCs/>
              <w:kern w:val="0"/>
              <w:sz w:val="23"/>
              <w:szCs w:val="23"/>
              <w14:ligatures w14:val="none"/>
            </w:rPr>
            <w:fldChar w:fldCharType="end"/>
          </w:r>
        </w:p>
      </w:sdtContent>
    </w:sdt>
    <w:p w14:paraId="603B3C80" w14:textId="77777777" w:rsidR="000C305E" w:rsidRPr="008B4DCD" w:rsidRDefault="000C305E" w:rsidP="000C305E">
      <w:p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p w14:paraId="5B8CF455" w14:textId="77777777" w:rsidR="000C305E" w:rsidRPr="008B4DCD" w:rsidRDefault="000C305E" w:rsidP="000C305E">
      <w:pPr>
        <w:keepNext/>
        <w:keepLines/>
        <w:numPr>
          <w:ilvl w:val="0"/>
          <w:numId w:val="18"/>
        </w:numPr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32"/>
          <w14:ligatures w14:val="none"/>
        </w:rPr>
      </w:pPr>
      <w:bookmarkStart w:id="2" w:name="_Toc142661726"/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32"/>
          <w14:ligatures w14:val="none"/>
        </w:rPr>
        <w:lastRenderedPageBreak/>
        <w:t>Наименование дисциплины</w:t>
      </w:r>
      <w:bookmarkEnd w:id="2"/>
    </w:p>
    <w:p w14:paraId="4986480E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«Регионы мира в системе современных международных отношений»</w:t>
      </w:r>
    </w:p>
    <w:p w14:paraId="3F871F7F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DD01FE2" w14:textId="77777777" w:rsidR="000C305E" w:rsidRPr="008B4DCD" w:rsidRDefault="000C305E" w:rsidP="000C305E">
      <w:pPr>
        <w:keepNext/>
        <w:keepLine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3" w:name="_Toc119486998"/>
      <w:bookmarkStart w:id="4" w:name="_Toc142661727"/>
      <w:r w:rsidRPr="008B4DCD">
        <w:rPr>
          <w:rFonts w:ascii="Times New Roman" w:eastAsiaTheme="majorEastAsia" w:hAnsi="Times New Roman" w:cs="Times New Roman"/>
          <w:b/>
          <w:iCs/>
          <w:kern w:val="0"/>
          <w:sz w:val="28"/>
          <w:szCs w:val="28"/>
          <w14:ligatures w14:val="none"/>
        </w:rPr>
        <w:t>2.</w:t>
      </w:r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3"/>
      <w:bookmarkEnd w:id="4"/>
    </w:p>
    <w:p w14:paraId="599DCB3B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FFDB505" w14:textId="7F33D89F" w:rsidR="004072A4" w:rsidRPr="008B4DCD" w:rsidRDefault="004072A4" w:rsidP="004072A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1</w:t>
      </w:r>
    </w:p>
    <w:tbl>
      <w:tblPr>
        <w:tblStyle w:val="12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4072A4" w:rsidRPr="008B4DCD" w14:paraId="67EAC2DC" w14:textId="77777777" w:rsidTr="00D00717">
        <w:tc>
          <w:tcPr>
            <w:tcW w:w="1134" w:type="dxa"/>
          </w:tcPr>
          <w:p w14:paraId="45E404AB" w14:textId="77777777" w:rsidR="004072A4" w:rsidRPr="008B4DCD" w:rsidRDefault="004072A4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bookmarkStart w:id="5" w:name="_Hlk119267219"/>
            <w:r w:rsidRPr="008B4DCD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5793FA52" w14:textId="77777777" w:rsidR="004072A4" w:rsidRPr="008B4DCD" w:rsidRDefault="004072A4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62F712B3" w14:textId="77777777" w:rsidR="004072A4" w:rsidRPr="008B4DCD" w:rsidRDefault="004072A4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3B9540FB" w14:textId="77777777" w:rsidR="004072A4" w:rsidRPr="008B4DCD" w:rsidRDefault="004072A4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072A4" w:rsidRPr="008B4DCD" w14:paraId="05D4BA94" w14:textId="77777777" w:rsidTr="00D00717">
        <w:tc>
          <w:tcPr>
            <w:tcW w:w="1134" w:type="dxa"/>
          </w:tcPr>
          <w:p w14:paraId="34425E6B" w14:textId="77777777" w:rsidR="004072A4" w:rsidRPr="008B4DCD" w:rsidRDefault="004072A4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bookmarkStart w:id="6" w:name="_Hlk119267057"/>
            <w:r w:rsidRPr="008B4DCD">
              <w:rPr>
                <w:b/>
                <w:bCs/>
                <w:sz w:val="24"/>
                <w:szCs w:val="24"/>
              </w:rPr>
              <w:t>ПКН-6</w:t>
            </w:r>
          </w:p>
        </w:tc>
        <w:tc>
          <w:tcPr>
            <w:tcW w:w="2835" w:type="dxa"/>
          </w:tcPr>
          <w:p w14:paraId="712D094F" w14:textId="77777777" w:rsidR="004072A4" w:rsidRPr="008B4DCD" w:rsidRDefault="004072A4" w:rsidP="00D00717">
            <w:pPr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67CAFEC1" w14:textId="77777777" w:rsidR="004072A4" w:rsidRPr="008B4DCD" w:rsidRDefault="004072A4" w:rsidP="00D00717">
            <w:pPr>
              <w:rPr>
                <w:sz w:val="24"/>
                <w:szCs w:val="24"/>
              </w:rPr>
            </w:pPr>
          </w:p>
          <w:p w14:paraId="719C110B" w14:textId="77777777" w:rsidR="004072A4" w:rsidRPr="008B4DCD" w:rsidRDefault="004072A4" w:rsidP="00D00717">
            <w:pPr>
              <w:rPr>
                <w:sz w:val="24"/>
                <w:szCs w:val="24"/>
              </w:rPr>
            </w:pPr>
          </w:p>
          <w:p w14:paraId="0B46D886" w14:textId="77777777" w:rsidR="004072A4" w:rsidRPr="008B4DCD" w:rsidRDefault="004072A4" w:rsidP="00D00717">
            <w:pPr>
              <w:rPr>
                <w:sz w:val="24"/>
                <w:szCs w:val="24"/>
              </w:rPr>
            </w:pPr>
          </w:p>
          <w:p w14:paraId="37ED342B" w14:textId="77777777" w:rsidR="004072A4" w:rsidRPr="008B4DCD" w:rsidRDefault="004072A4" w:rsidP="00D00717">
            <w:pPr>
              <w:rPr>
                <w:sz w:val="24"/>
                <w:szCs w:val="24"/>
              </w:rPr>
            </w:pPr>
          </w:p>
          <w:p w14:paraId="21F724E6" w14:textId="77777777" w:rsidR="004072A4" w:rsidRPr="008B4DCD" w:rsidRDefault="004072A4" w:rsidP="00D00717">
            <w:pPr>
              <w:rPr>
                <w:sz w:val="24"/>
                <w:szCs w:val="24"/>
              </w:rPr>
            </w:pPr>
          </w:p>
          <w:p w14:paraId="214F45C7" w14:textId="77777777" w:rsidR="004072A4" w:rsidRPr="008B4DCD" w:rsidRDefault="004072A4" w:rsidP="00D00717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79349BF0" w14:textId="77777777" w:rsidR="004072A4" w:rsidRPr="008B4DCD" w:rsidRDefault="004072A4" w:rsidP="004072A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B4DCD">
              <w:rPr>
                <w:rFonts w:eastAsia="Calibri"/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724F2C50" w14:textId="77777777" w:rsidR="004072A4" w:rsidRPr="008B4DCD" w:rsidRDefault="004072A4" w:rsidP="00D00717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263E914" w14:textId="77777777" w:rsidR="004072A4" w:rsidRPr="008B4DCD" w:rsidRDefault="004072A4" w:rsidP="00D0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DF19363" w14:textId="77777777" w:rsidR="004072A4" w:rsidRPr="008B4DCD" w:rsidRDefault="004072A4" w:rsidP="00D0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7AFFEC1" w14:textId="77777777" w:rsidR="004072A4" w:rsidRPr="008B4DCD" w:rsidRDefault="004072A4" w:rsidP="00D0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5CCF806" w14:textId="77777777" w:rsidR="004072A4" w:rsidRPr="008B4DCD" w:rsidRDefault="004072A4" w:rsidP="004072A4">
            <w:pPr>
              <w:widowControl w:val="0"/>
              <w:numPr>
                <w:ilvl w:val="0"/>
                <w:numId w:val="22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B4DCD">
              <w:rPr>
                <w:rFonts w:eastAsia="Calibri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3685" w:type="dxa"/>
          </w:tcPr>
          <w:p w14:paraId="4353C3B7" w14:textId="77777777" w:rsidR="004072A4" w:rsidRPr="008B4DCD" w:rsidRDefault="004072A4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Знать: содержание и логику проведения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7F880C88" w14:textId="77777777" w:rsidR="004072A4" w:rsidRPr="008B4DCD" w:rsidRDefault="004072A4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2155C16F" w14:textId="77777777" w:rsidR="004072A4" w:rsidRPr="008B4DCD" w:rsidRDefault="004072A4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Уметь: проводить анализ деятельности экономического субъекта, обосновать оперативные, тактические и стратегические управленческие решения.</w:t>
            </w:r>
          </w:p>
          <w:p w14:paraId="71EA74E5" w14:textId="77777777" w:rsidR="004072A4" w:rsidRPr="008B4DCD" w:rsidRDefault="004072A4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A937086" w14:textId="77777777" w:rsidR="004072A4" w:rsidRPr="008B4DCD" w:rsidRDefault="004072A4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Знать: варианты решения профессиональных задач в условиях неопределенности</w:t>
            </w:r>
          </w:p>
          <w:p w14:paraId="15509DEC" w14:textId="77777777" w:rsidR="004072A4" w:rsidRPr="008B4DCD" w:rsidRDefault="004072A4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50C72706" w14:textId="77777777" w:rsidR="004072A4" w:rsidRPr="008B4DCD" w:rsidRDefault="004072A4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Уметь: решать профессиональные задачи в условиях неопределенности</w:t>
            </w:r>
          </w:p>
          <w:p w14:paraId="0330E52E" w14:textId="77777777" w:rsidR="004072A4" w:rsidRPr="008B4DCD" w:rsidRDefault="004072A4" w:rsidP="00D00717">
            <w:pPr>
              <w:rPr>
                <w:sz w:val="24"/>
                <w:szCs w:val="24"/>
              </w:rPr>
            </w:pPr>
          </w:p>
        </w:tc>
      </w:tr>
      <w:bookmarkEnd w:id="5"/>
      <w:bookmarkEnd w:id="6"/>
    </w:tbl>
    <w:p w14:paraId="7784A009" w14:textId="77777777" w:rsidR="004072A4" w:rsidRPr="008B4DCD" w:rsidRDefault="004072A4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58A7A9E" w14:textId="77777777" w:rsidR="000C305E" w:rsidRPr="008B4DCD" w:rsidRDefault="000C305E" w:rsidP="000C305E">
      <w:pPr>
        <w:keepNext/>
        <w:keepLines/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</w:pPr>
      <w:bookmarkStart w:id="7" w:name="_Toc119486999"/>
      <w:bookmarkStart w:id="8" w:name="_Toc142661728"/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3.</w:t>
      </w:r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Место дисциплины в структуре образовательной программы</w:t>
      </w:r>
      <w:bookmarkEnd w:id="7"/>
      <w:bookmarkEnd w:id="8"/>
    </w:p>
    <w:p w14:paraId="7C8EAD40" w14:textId="77777777" w:rsidR="000C305E" w:rsidRPr="008B4DCD" w:rsidRDefault="000C305E" w:rsidP="000C305E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5BD1A7B" w14:textId="504EB072" w:rsidR="004072A4" w:rsidRPr="008B4DCD" w:rsidRDefault="000C305E" w:rsidP="004072A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Дисциплина «Регионы мира в системе современных международных отношений» входит в </w:t>
      </w:r>
      <w:r w:rsidR="00D00717"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цикл профиля(элективный)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9" w:name="_Toc119487000"/>
      <w:bookmarkStart w:id="10" w:name="_Toc142661729"/>
      <w:r w:rsidR="004072A4"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 «Международные финансы/</w:t>
      </w:r>
      <w:r w:rsidR="004072A4" w:rsidRPr="008B4DC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International</w:t>
      </w:r>
      <w:r w:rsidR="004072A4"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4072A4" w:rsidRPr="008B4DC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Finance</w:t>
      </w:r>
      <w:r w:rsidR="004072A4"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 по направлению подготовки 38.03.01 Экономика.</w:t>
      </w:r>
    </w:p>
    <w:p w14:paraId="2052AC2A" w14:textId="22420D06" w:rsidR="004072A4" w:rsidRPr="008B4DCD" w:rsidRDefault="004072A4" w:rsidP="004072A4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Theme="majorEastAsia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5AFA61A4" w14:textId="344D951B" w:rsidR="00D00717" w:rsidRPr="008B4DCD" w:rsidRDefault="00D00717" w:rsidP="004072A4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Theme="majorEastAsia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1F5DF484" w14:textId="77777777" w:rsidR="00D00717" w:rsidRPr="008B4DCD" w:rsidRDefault="00D00717" w:rsidP="004072A4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Theme="majorEastAsia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026D5907" w14:textId="3F905D28" w:rsidR="000C305E" w:rsidRPr="008B4DCD" w:rsidRDefault="000C305E" w:rsidP="004072A4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Theme="maj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Theme="majorEastAsia" w:hAnsi="Times New Roman" w:cs="Times New Roman"/>
          <w:b/>
          <w:iCs/>
          <w:kern w:val="0"/>
          <w:sz w:val="28"/>
          <w:szCs w:val="28"/>
          <w14:ligatures w14:val="none"/>
        </w:rPr>
        <w:lastRenderedPageBreak/>
        <w:t>4</w:t>
      </w:r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. </w:t>
      </w:r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</w:p>
    <w:p w14:paraId="37FD1AA4" w14:textId="77777777" w:rsidR="000C305E" w:rsidRPr="008B4DCD" w:rsidRDefault="000C305E" w:rsidP="000C305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3F3C8CC" w14:textId="77777777" w:rsidR="000C305E" w:rsidRPr="008B4DCD" w:rsidRDefault="000C305E" w:rsidP="000C305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263"/>
        <w:gridCol w:w="2131"/>
      </w:tblGrid>
      <w:tr w:rsidR="000C305E" w:rsidRPr="008B4DCD" w14:paraId="2AE95754" w14:textId="77777777" w:rsidTr="00D00717">
        <w:trPr>
          <w:trHeight w:val="630"/>
        </w:trPr>
        <w:tc>
          <w:tcPr>
            <w:tcW w:w="5245" w:type="dxa"/>
          </w:tcPr>
          <w:p w14:paraId="3A6ADB9A" w14:textId="77777777" w:rsidR="000C305E" w:rsidRPr="008B4DCD" w:rsidRDefault="000C305E" w:rsidP="000C305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Вид учебной работы по дисциплине</w:t>
            </w:r>
          </w:p>
        </w:tc>
        <w:tc>
          <w:tcPr>
            <w:tcW w:w="2263" w:type="dxa"/>
          </w:tcPr>
          <w:p w14:paraId="30778434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Всего</w:t>
            </w:r>
          </w:p>
          <w:p w14:paraId="74178FE3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(в з/е и часах)</w:t>
            </w:r>
          </w:p>
        </w:tc>
        <w:tc>
          <w:tcPr>
            <w:tcW w:w="2131" w:type="dxa"/>
          </w:tcPr>
          <w:p w14:paraId="46F7DEDE" w14:textId="77777777" w:rsidR="000C305E" w:rsidRPr="008B4DCD" w:rsidRDefault="000C305E" w:rsidP="000C305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Семестр 6</w:t>
            </w:r>
          </w:p>
          <w:p w14:paraId="2E2DB79A" w14:textId="77777777" w:rsidR="000C305E" w:rsidRPr="008B4DCD" w:rsidRDefault="000C305E" w:rsidP="000C305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(в часах)</w:t>
            </w:r>
          </w:p>
        </w:tc>
      </w:tr>
      <w:tr w:rsidR="000C305E" w:rsidRPr="008B4DCD" w14:paraId="5F47B4D1" w14:textId="77777777" w:rsidTr="00D00717">
        <w:tc>
          <w:tcPr>
            <w:tcW w:w="5245" w:type="dxa"/>
          </w:tcPr>
          <w:p w14:paraId="54C7F6D3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Общая трудоемкость дисциплины</w:t>
            </w:r>
          </w:p>
        </w:tc>
        <w:tc>
          <w:tcPr>
            <w:tcW w:w="2263" w:type="dxa"/>
          </w:tcPr>
          <w:p w14:paraId="1654D72B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3 </w:t>
            </w: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(</w:t>
            </w: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</w:t>
            </w: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)</w:t>
            </w:r>
          </w:p>
        </w:tc>
        <w:tc>
          <w:tcPr>
            <w:tcW w:w="2131" w:type="dxa"/>
          </w:tcPr>
          <w:p w14:paraId="4FCF5048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108</w:t>
            </w:r>
          </w:p>
        </w:tc>
      </w:tr>
      <w:tr w:rsidR="000C305E" w:rsidRPr="008B4DCD" w14:paraId="73931BF0" w14:textId="77777777" w:rsidTr="00D00717">
        <w:tc>
          <w:tcPr>
            <w:tcW w:w="5245" w:type="dxa"/>
          </w:tcPr>
          <w:p w14:paraId="5CF0ADE2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Контактная работа- Аудиторные занятия</w:t>
            </w:r>
          </w:p>
        </w:tc>
        <w:tc>
          <w:tcPr>
            <w:tcW w:w="2263" w:type="dxa"/>
          </w:tcPr>
          <w:p w14:paraId="184BAFE4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31" w:type="dxa"/>
          </w:tcPr>
          <w:p w14:paraId="2AA769D0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D00717" w:rsidRPr="008B4DCD" w14:paraId="48F04955" w14:textId="77777777" w:rsidTr="00D00717">
        <w:tc>
          <w:tcPr>
            <w:tcW w:w="5245" w:type="dxa"/>
          </w:tcPr>
          <w:p w14:paraId="6DA3BC0C" w14:textId="77777777" w:rsidR="00D00717" w:rsidRPr="008B4DCD" w:rsidRDefault="00D00717" w:rsidP="00D00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Лекции </w:t>
            </w:r>
          </w:p>
        </w:tc>
        <w:tc>
          <w:tcPr>
            <w:tcW w:w="2263" w:type="dxa"/>
          </w:tcPr>
          <w:p w14:paraId="3D720DEC" w14:textId="77777777" w:rsidR="00D00717" w:rsidRPr="008B4DCD" w:rsidRDefault="00D00717" w:rsidP="00D00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2131" w:type="dxa"/>
          </w:tcPr>
          <w:p w14:paraId="5B8CF06C" w14:textId="19B04297" w:rsidR="00D00717" w:rsidRPr="008B4DCD" w:rsidRDefault="00D00717" w:rsidP="00D00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</w:t>
            </w:r>
          </w:p>
        </w:tc>
      </w:tr>
      <w:tr w:rsidR="00D00717" w:rsidRPr="008B4DCD" w14:paraId="65A01B48" w14:textId="77777777" w:rsidTr="00D00717">
        <w:trPr>
          <w:trHeight w:val="424"/>
        </w:trPr>
        <w:tc>
          <w:tcPr>
            <w:tcW w:w="5245" w:type="dxa"/>
          </w:tcPr>
          <w:p w14:paraId="453A2383" w14:textId="77777777" w:rsidR="00D00717" w:rsidRPr="008B4DCD" w:rsidRDefault="00D00717" w:rsidP="00D00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Семинары, практические занятия</w:t>
            </w:r>
          </w:p>
        </w:tc>
        <w:tc>
          <w:tcPr>
            <w:tcW w:w="2263" w:type="dxa"/>
          </w:tcPr>
          <w:p w14:paraId="62712610" w14:textId="6FD75E7C" w:rsidR="00D00717" w:rsidRPr="008B4DCD" w:rsidRDefault="00D00717" w:rsidP="00D00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2131" w:type="dxa"/>
          </w:tcPr>
          <w:p w14:paraId="29CE2CF9" w14:textId="4164EEF4" w:rsidR="00D00717" w:rsidRPr="008B4DCD" w:rsidRDefault="00D00717" w:rsidP="00D00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</w:t>
            </w:r>
          </w:p>
        </w:tc>
      </w:tr>
      <w:tr w:rsidR="00D00717" w:rsidRPr="008B4DCD" w14:paraId="48A07B81" w14:textId="77777777" w:rsidTr="00D00717">
        <w:tc>
          <w:tcPr>
            <w:tcW w:w="5245" w:type="dxa"/>
          </w:tcPr>
          <w:p w14:paraId="4A43764B" w14:textId="77777777" w:rsidR="00D00717" w:rsidRPr="008B4DCD" w:rsidRDefault="00D00717" w:rsidP="00D00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Самостоятельная работа</w:t>
            </w:r>
          </w:p>
        </w:tc>
        <w:tc>
          <w:tcPr>
            <w:tcW w:w="2263" w:type="dxa"/>
          </w:tcPr>
          <w:p w14:paraId="191DEC9F" w14:textId="0A9C2D6D" w:rsidR="00D00717" w:rsidRPr="008B4DCD" w:rsidRDefault="00D00717" w:rsidP="00D00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</w:t>
            </w:r>
          </w:p>
        </w:tc>
        <w:tc>
          <w:tcPr>
            <w:tcW w:w="2131" w:type="dxa"/>
          </w:tcPr>
          <w:p w14:paraId="2C0B4D48" w14:textId="400B7D1F" w:rsidR="00D00717" w:rsidRPr="008B4DCD" w:rsidRDefault="00D00717" w:rsidP="00D00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</w:t>
            </w:r>
          </w:p>
        </w:tc>
      </w:tr>
      <w:tr w:rsidR="000C305E" w:rsidRPr="008B4DCD" w14:paraId="7F2705F0" w14:textId="77777777" w:rsidTr="00D00717">
        <w:tc>
          <w:tcPr>
            <w:tcW w:w="5245" w:type="dxa"/>
          </w:tcPr>
          <w:p w14:paraId="4FAECE1E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текущего контроля</w:t>
            </w:r>
          </w:p>
        </w:tc>
        <w:tc>
          <w:tcPr>
            <w:tcW w:w="2263" w:type="dxa"/>
          </w:tcPr>
          <w:p w14:paraId="00262EF7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Контрольная работа</w:t>
            </w:r>
          </w:p>
        </w:tc>
        <w:tc>
          <w:tcPr>
            <w:tcW w:w="2131" w:type="dxa"/>
          </w:tcPr>
          <w:p w14:paraId="53E479F1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Контрольная работа</w:t>
            </w:r>
          </w:p>
        </w:tc>
      </w:tr>
      <w:tr w:rsidR="000C305E" w:rsidRPr="008B4DCD" w14:paraId="7278F9FC" w14:textId="77777777" w:rsidTr="00D00717">
        <w:tc>
          <w:tcPr>
            <w:tcW w:w="5245" w:type="dxa"/>
          </w:tcPr>
          <w:p w14:paraId="171BCC4A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промежуточной аттестации</w:t>
            </w:r>
          </w:p>
        </w:tc>
        <w:tc>
          <w:tcPr>
            <w:tcW w:w="2263" w:type="dxa"/>
          </w:tcPr>
          <w:p w14:paraId="2078EF5A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Зачет</w:t>
            </w:r>
          </w:p>
        </w:tc>
        <w:tc>
          <w:tcPr>
            <w:tcW w:w="2131" w:type="dxa"/>
          </w:tcPr>
          <w:p w14:paraId="5A831993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Зачет</w:t>
            </w:r>
          </w:p>
        </w:tc>
      </w:tr>
    </w:tbl>
    <w:p w14:paraId="186D005F" w14:textId="77777777" w:rsidR="00D00717" w:rsidRPr="008B4DCD" w:rsidRDefault="00D00717" w:rsidP="00D00717">
      <w:p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1" w:name="_Toc142661730"/>
    </w:p>
    <w:p w14:paraId="14EC24F4" w14:textId="06417688" w:rsidR="000C305E" w:rsidRPr="008B4DCD" w:rsidRDefault="000C305E" w:rsidP="00D00717">
      <w:p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14:paraId="425259EA" w14:textId="77777777" w:rsidR="000C305E" w:rsidRPr="008B4DCD" w:rsidRDefault="000C305E" w:rsidP="000C305E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6C504577" w14:textId="77777777" w:rsidR="000C305E" w:rsidRPr="008B4DCD" w:rsidRDefault="000C305E" w:rsidP="000C305E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2" w:name="_Toc119487002"/>
      <w:bookmarkStart w:id="13" w:name="_Toc142661731"/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5.1.</w:t>
      </w:r>
      <w:r w:rsidRPr="008B4DCD">
        <w:rPr>
          <w:rFonts w:ascii="Times New Roman" w:eastAsia="Times New Roman" w:hAnsi="Times New Roman" w:cs="Times New Roman"/>
          <w:kern w:val="0"/>
          <w:sz w:val="32"/>
          <w:szCs w:val="32"/>
          <w14:ligatures w14:val="none"/>
        </w:rPr>
        <w:t xml:space="preserve"> </w:t>
      </w:r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Содержание дисциплины</w:t>
      </w:r>
      <w:bookmarkEnd w:id="12"/>
      <w:bookmarkEnd w:id="13"/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</w:t>
      </w:r>
    </w:p>
    <w:p w14:paraId="5E85CFCE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:highlight w:val="yellow"/>
          <w14:ligatures w14:val="none"/>
        </w:rPr>
      </w:pPr>
      <w:bookmarkStart w:id="14" w:name="_Hlk119185602"/>
    </w:p>
    <w:p w14:paraId="4E81E920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 xml:space="preserve">Тема 1. Теоретические аспекты исследования международных отношений. </w:t>
      </w:r>
    </w:p>
    <w:p w14:paraId="68D961EA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Неореализм и неолиберализм в исследовании международных отношений. Применение критической теории в международных отношениях (грамшизм и неограмшизм). Теория «режимного детерминизма». Мир-системный анализ И. Валлерстайна. Теория зависимости (А. Франк). Цивилизационный подход в международных отношениях (С. Хантингтон). </w:t>
      </w:r>
    </w:p>
    <w:p w14:paraId="768E406C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Геополитические основания современной внешней политики. Континентальная теория геополитики, концепция «континентального блока» (К. Хаусхофер). Теория «морского могущества» (А. Мэхэн). Принципы деления мирового пространства в концепции Х. Маккиндера. Концепции сдерживания и сфер влияния, понятие Римленда (Н. Спайкмен). </w:t>
      </w:r>
    </w:p>
    <w:p w14:paraId="4A4A5716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</w:p>
    <w:p w14:paraId="20FBB78B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2. Постсоветское пространство в системе современных международных отношений</w:t>
      </w:r>
    </w:p>
    <w:p w14:paraId="73BD0D16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Процессы поиска национальной и государственной идентичности у постсоветских республик (процессы построения «государств-наций» и этнократий). Исторический контекст и геополитические последствия подписания Будапештского меморандума о гарантиях безопасности.</w:t>
      </w:r>
    </w:p>
    <w:p w14:paraId="36ABEAAC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Внешнеполитические стратегии России, Турции, Китая, Великобритании и США на постсоветском пространстве. Пространственно-организационное 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lastRenderedPageBreak/>
        <w:t>изменение СНГ: переход от концепции «мирного развода союзных республик» к зонтичной организации. Союзное государство России и Белоруссии: основные вызовы и возможности. Деятельность ШОС как регионального блока. Концепция гуманитарной политики РФ: сферы и инструменты воздействия. Деятельность ЕАЭС в рамках санкционной политики Запада против РФ.</w:t>
      </w:r>
    </w:p>
    <w:p w14:paraId="7C568EB0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:highlight w:val="yellow"/>
          <w14:ligatures w14:val="none"/>
        </w:rPr>
      </w:pPr>
    </w:p>
    <w:p w14:paraId="1FACFDB6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3. Европейские союз в системе современных международных отношений</w:t>
      </w:r>
    </w:p>
    <w:p w14:paraId="4A8DE7B0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Декларация Р.Шумана как установочный документ европейской интеграции. Основные этапы европейской интеграции. Евроскептики VS.  Еврооптимисты. Причины популярности евроскептиков. Полномочия институтов Европейского союза по Лиссабонскому договору о функционировании ЕС. Соотношение национального и наднационального факторов в современной европейской политике. Текущее состояние Европейского союза и новые вызовы «европейского проекта».</w:t>
      </w:r>
      <w:r w:rsidRPr="008B4DCD">
        <w:rPr>
          <w:rFonts w:ascii="Calibri" w:eastAsia="Times New Roman" w:hAnsi="Calibri" w:cs="Times New Roman"/>
          <w:kern w:val="0"/>
          <w14:ligatures w14:val="none"/>
        </w:rPr>
        <w:t xml:space="preserve"> 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Субрегиональные интеграционные процессы в Европе.</w:t>
      </w:r>
    </w:p>
    <w:p w14:paraId="40FE2A19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Специфика российско-европейских отношений в 1990-е, 2000-е, 2010-е гг. Санкционная политика ЕС в отношении России. Российская энергетическая политика на европейском треке. </w:t>
      </w:r>
    </w:p>
    <w:p w14:paraId="71A1CEC8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:highlight w:val="yellow"/>
          <w14:ligatures w14:val="none"/>
        </w:rPr>
      </w:pPr>
    </w:p>
    <w:p w14:paraId="6786B65B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4. Ближний Восток в системе современных международных отношений</w:t>
      </w:r>
    </w:p>
    <w:p w14:paraId="360EA9E2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Политический ландшафт Ближнего Востока: акторы и ресурсная база.</w:t>
      </w:r>
      <w:r w:rsidRPr="008B4DCD">
        <w:rPr>
          <w:rFonts w:ascii="Calibri" w:eastAsia="Times New Roman" w:hAnsi="Calibri" w:cs="Times New Roman"/>
          <w:kern w:val="0"/>
          <w14:ligatures w14:val="none"/>
        </w:rPr>
        <w:t xml:space="preserve"> 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Становление и функционирование арабских монархий и арабских республик. Акторы, тенденции, причины конфликтов на Ближнем Востоке. «Арабская весна»: «конфликт ценностей VS. конфликт интересов». «Иранское ядерное досье» в современной ближневосточной политике и позиция внерегиональных акторов.</w:t>
      </w:r>
      <w:r w:rsidRPr="008B4DCD">
        <w:rPr>
          <w:rFonts w:ascii="Calibri" w:eastAsia="Times New Roman" w:hAnsi="Calibri" w:cs="Times New Roman"/>
          <w:kern w:val="0"/>
          <w14:ligatures w14:val="none"/>
        </w:rPr>
        <w:t xml:space="preserve"> 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Геополитический проект «Шиитская дуга». Российские интересы на Ближнем Востоке. Российско-арабские отношения на современном этапе. Российско-израильские отношения на современном этапе. Российско-турецкие отношения на современном этапе. Российско-иранские отношения (участие Ирана в проектах ЕАЭС, ШОС, «Север – Юг»). </w:t>
      </w:r>
    </w:p>
    <w:p w14:paraId="6B98215C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4"/>
          <w:highlight w:val="yellow"/>
          <w14:ligatures w14:val="none"/>
        </w:rPr>
      </w:pPr>
    </w:p>
    <w:p w14:paraId="4644B398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5. Азия и Африка в системе современных международных отношений</w:t>
      </w:r>
    </w:p>
    <w:p w14:paraId="54AA9AB8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Внутри- и внешнеполитическая деятельность современного Китая и Индии. Стратегический треугольник РИК («Россия–Индия–Китай»): перспективы сотрудничества в текущих условиях. Китайский взгляд на западную политику санкций и «экономические войны». Концепция «сообщества единой судьбы человечества» как ключевой внешнеполитический проект Си Цзиньпина. Альтернативные интеграционные платформы в Азии: AUCUS и QUAD.</w:t>
      </w:r>
    </w:p>
    <w:p w14:paraId="2FFE7024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Российская стратегия в Азиатско-Тихоокеанском регионе. Американская стратегия в Азиатско-Тихоокеанском регионе. Специфика российско-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lastRenderedPageBreak/>
        <w:t xml:space="preserve">индийских и российско-китайских отношений в условиях концепции «разворота на Восток 2.0». </w:t>
      </w:r>
    </w:p>
    <w:p w14:paraId="4F20F31D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Политический ландшафт африканского континента: особенности политического развития Африки в контексте противоборства интересов глобальных игроков. Межрегиональное взаимодействие стран Африки и Азии. Взаимодействие европейских стран с бывшими колониями: принципы европейской неоколониальной политики. Стратегии Китая, США, России, Великобритании и Франции на африканском континенте. </w:t>
      </w:r>
    </w:p>
    <w:p w14:paraId="3E1B77CD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:highlight w:val="yellow"/>
          <w14:ligatures w14:val="none"/>
        </w:rPr>
      </w:pPr>
    </w:p>
    <w:p w14:paraId="3ECFCC43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6. Северная Америка и Латино-Карибская Америка в системе современных международных отношений</w:t>
      </w:r>
    </w:p>
    <w:p w14:paraId="44DC098C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История становления американской внешнеполитической стратегии. Влияние социокультурных факторов американской идентичности на современные внешнеполитические проекты США. Великое пробуждение и «этика реформ» - роль в становлении американской политической культуры.</w:t>
      </w:r>
    </w:p>
    <w:p w14:paraId="48670638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Латино-Карибская Америка как часть глобального Юга: специфика, формы активности, внешние факторы активизации. Интеграционные проекты в регионе. Отношения БРИКС со странами региона. Контуры внешней политики Бразилии. </w:t>
      </w:r>
    </w:p>
    <w:p w14:paraId="33665B53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78CA55D7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>Тема 7. Арктика в системе современных международных отношений</w:t>
      </w:r>
    </w:p>
    <w:p w14:paraId="054C1F62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Деятельность Арктического совета как ключевого интеграционного объединения в Арктике на современном этапе. Политико-экономическое значение Арктического региона для России. Российская стратегия в Арктике. Арктическая стратегия США. Интересы и деятельность Китая в Арктическом регионе. Геополитическая активность в Арктике стран Северной Европы. </w:t>
      </w:r>
    </w:p>
    <w:p w14:paraId="545C92E5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:highlight w:val="yellow"/>
          <w14:ligatures w14:val="none"/>
        </w:rPr>
      </w:pPr>
    </w:p>
    <w:p w14:paraId="7E7C400B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4"/>
          <w14:ligatures w14:val="none"/>
        </w:rPr>
        <w:t xml:space="preserve">Тема 8. Глобализация и регионализация в международных отношениях </w:t>
      </w:r>
    </w:p>
    <w:p w14:paraId="7FB1D290" w14:textId="77777777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Системы международных отношений. Типы и структуры международных систем. Типология М. Каплана. Структурные элементы международных систем Ж.-П. Дерриеника. Однополярная, биполярная и многополярная системы международных отношений: ключевые характеристики, риски и опасности. Основные параметры современной системы международных отношений. </w:t>
      </w:r>
    </w:p>
    <w:p w14:paraId="63E7E628" w14:textId="78C26860" w:rsidR="000C305E" w:rsidRPr="008B4DCD" w:rsidRDefault="000C305E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Причины усиления современной регионализации и региональная трансформация международных отношений. </w:t>
      </w:r>
    </w:p>
    <w:p w14:paraId="552B241C" w14:textId="26CB37E6" w:rsidR="00C96A7D" w:rsidRPr="008B4DCD" w:rsidRDefault="00C96A7D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5D2C4114" w14:textId="2324CB0C" w:rsidR="00C96A7D" w:rsidRPr="008B4DCD" w:rsidRDefault="00C96A7D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558E5E14" w14:textId="39F9AAFE" w:rsidR="00C96A7D" w:rsidRPr="008B4DCD" w:rsidRDefault="00C96A7D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3A21B64E" w14:textId="37F72321" w:rsidR="00C96A7D" w:rsidRPr="008B4DCD" w:rsidRDefault="00C96A7D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1F0B7C3C" w14:textId="795B4161" w:rsidR="00C96A7D" w:rsidRPr="008B4DCD" w:rsidRDefault="00C96A7D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3CE81C7A" w14:textId="2B4FEF7E" w:rsidR="00C96A7D" w:rsidRPr="008B4DCD" w:rsidRDefault="00C96A7D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34A389BE" w14:textId="77777777" w:rsidR="00C96A7D" w:rsidRPr="008B4DCD" w:rsidRDefault="00C96A7D" w:rsidP="000C305E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</w:p>
    <w:p w14:paraId="52757282" w14:textId="19C702D0" w:rsidR="000C305E" w:rsidRPr="008B4DCD" w:rsidRDefault="000C305E" w:rsidP="000C305E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bookmarkStart w:id="15" w:name="_Toc119487003"/>
      <w:bookmarkStart w:id="16" w:name="_Toc142661732"/>
      <w:bookmarkEnd w:id="14"/>
      <w:r w:rsidRPr="008B4DC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lastRenderedPageBreak/>
        <w:t>5.2.</w:t>
      </w:r>
      <w:r w:rsidRPr="008B4DCD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Учебно-тематический план</w:t>
      </w:r>
      <w:bookmarkEnd w:id="15"/>
      <w:bookmarkEnd w:id="16"/>
    </w:p>
    <w:p w14:paraId="7EB6C73B" w14:textId="77777777" w:rsidR="000C305E" w:rsidRPr="008B4DCD" w:rsidRDefault="000C305E" w:rsidP="000C305E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     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0C305E" w:rsidRPr="008B4DCD" w14:paraId="42264FDE" w14:textId="77777777" w:rsidTr="00D00717">
        <w:tc>
          <w:tcPr>
            <w:tcW w:w="567" w:type="dxa"/>
            <w:vMerge w:val="restart"/>
          </w:tcPr>
          <w:p w14:paraId="450612C0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7" w:name="_Hlk168293715"/>
          </w:p>
          <w:p w14:paraId="150A3462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8844E8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П№п/п</w:t>
            </w:r>
          </w:p>
          <w:p w14:paraId="5DC83FB0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 w:val="restart"/>
          </w:tcPr>
          <w:p w14:paraId="664020BF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535291C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Наименование</w:t>
            </w:r>
          </w:p>
          <w:p w14:paraId="2376FC54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 (разделов)</w:t>
            </w:r>
          </w:p>
          <w:p w14:paraId="26BADE3C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69EC74B8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2F469747" w14:textId="77777777" w:rsidR="000C305E" w:rsidRPr="008B4DCD" w:rsidRDefault="000C305E" w:rsidP="000C305E">
            <w:pPr>
              <w:tabs>
                <w:tab w:val="left" w:pos="-108"/>
                <w:tab w:val="left" w:pos="1343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Формы текущего контроля успеваемости</w:t>
            </w:r>
          </w:p>
        </w:tc>
      </w:tr>
      <w:tr w:rsidR="000C305E" w:rsidRPr="008B4DCD" w14:paraId="634C7DB7" w14:textId="77777777" w:rsidTr="00D00717">
        <w:tc>
          <w:tcPr>
            <w:tcW w:w="567" w:type="dxa"/>
            <w:vMerge/>
          </w:tcPr>
          <w:p w14:paraId="52D2BFA7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</w:tcPr>
          <w:p w14:paraId="7A0F58DC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vMerge w:val="restart"/>
          </w:tcPr>
          <w:p w14:paraId="39D0DF0B" w14:textId="77777777" w:rsidR="000C305E" w:rsidRPr="008B4DCD" w:rsidRDefault="000C305E" w:rsidP="000C305E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Всего </w:t>
            </w:r>
          </w:p>
          <w:p w14:paraId="1D096ADC" w14:textId="77777777" w:rsidR="000C305E" w:rsidRPr="008B4DCD" w:rsidRDefault="000C305E" w:rsidP="000C305E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05" w:type="dxa"/>
            <w:gridSpan w:val="3"/>
            <w:vAlign w:val="center"/>
          </w:tcPr>
          <w:p w14:paraId="0D5546CD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1B89E7E3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Сам. </w:t>
            </w:r>
          </w:p>
          <w:p w14:paraId="1491B8E6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</w:t>
            </w:r>
          </w:p>
          <w:p w14:paraId="356F0355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</w:tcPr>
          <w:p w14:paraId="7EDF9B0F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0C305E" w:rsidRPr="008B4DCD" w14:paraId="3FBD1EDD" w14:textId="77777777" w:rsidTr="00D00717">
        <w:trPr>
          <w:trHeight w:val="1623"/>
        </w:trPr>
        <w:tc>
          <w:tcPr>
            <w:tcW w:w="567" w:type="dxa"/>
            <w:vMerge/>
          </w:tcPr>
          <w:p w14:paraId="087FCBA5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</w:tcPr>
          <w:p w14:paraId="29B43D94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vMerge/>
          </w:tcPr>
          <w:p w14:paraId="02AB18EE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</w:tcPr>
          <w:p w14:paraId="78E824D8" w14:textId="77777777" w:rsidR="000C305E" w:rsidRPr="008B4DCD" w:rsidRDefault="000C305E" w:rsidP="000C305E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Общая, в т.ч.:</w:t>
            </w:r>
          </w:p>
        </w:tc>
        <w:tc>
          <w:tcPr>
            <w:tcW w:w="879" w:type="dxa"/>
          </w:tcPr>
          <w:p w14:paraId="7CDA701F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134" w:type="dxa"/>
          </w:tcPr>
          <w:p w14:paraId="630C5D8E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6C6DFA02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</w:tcPr>
          <w:p w14:paraId="521D0E5E" w14:textId="77777777" w:rsidR="000C305E" w:rsidRPr="008B4DCD" w:rsidRDefault="000C305E" w:rsidP="000C305E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0C305E" w:rsidRPr="008B4DCD" w14:paraId="1EA4A70D" w14:textId="77777777" w:rsidTr="00D00717">
        <w:tc>
          <w:tcPr>
            <w:tcW w:w="567" w:type="dxa"/>
          </w:tcPr>
          <w:p w14:paraId="5555E1A5" w14:textId="77777777" w:rsidR="000C305E" w:rsidRPr="008B4DCD" w:rsidRDefault="000C305E" w:rsidP="000C305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2410" w:type="dxa"/>
            <w:vAlign w:val="center"/>
          </w:tcPr>
          <w:p w14:paraId="5ABE5D38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Теоретические аспекты исследования международных отношений</w:t>
            </w:r>
          </w:p>
        </w:tc>
        <w:tc>
          <w:tcPr>
            <w:tcW w:w="851" w:type="dxa"/>
            <w:vAlign w:val="center"/>
          </w:tcPr>
          <w:p w14:paraId="540B04DC" w14:textId="67843706" w:rsidR="000C305E" w:rsidRPr="008B4DCD" w:rsidRDefault="00194498" w:rsidP="000C30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vAlign w:val="center"/>
          </w:tcPr>
          <w:p w14:paraId="45C64BC1" w14:textId="77777777" w:rsidR="000C305E" w:rsidRPr="008B4DCD" w:rsidRDefault="000C305E" w:rsidP="000C30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879" w:type="dxa"/>
            <w:vAlign w:val="center"/>
          </w:tcPr>
          <w:p w14:paraId="6355112A" w14:textId="77777777" w:rsidR="000C305E" w:rsidRPr="008B4DCD" w:rsidRDefault="000C305E" w:rsidP="000C30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vAlign w:val="center"/>
          </w:tcPr>
          <w:p w14:paraId="5180613B" w14:textId="77777777" w:rsidR="000C305E" w:rsidRPr="008B4DCD" w:rsidRDefault="000C305E" w:rsidP="000C30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993" w:type="dxa"/>
            <w:vAlign w:val="center"/>
          </w:tcPr>
          <w:p w14:paraId="451F00A1" w14:textId="4CF5CB4B" w:rsidR="000C305E" w:rsidRPr="008B4DCD" w:rsidRDefault="00194498" w:rsidP="000C30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5168056A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0C305E" w:rsidRPr="008B4DCD" w14:paraId="4A762833" w14:textId="77777777" w:rsidTr="00D00717">
        <w:tc>
          <w:tcPr>
            <w:tcW w:w="567" w:type="dxa"/>
          </w:tcPr>
          <w:p w14:paraId="2DA954A6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2410" w:type="dxa"/>
            <w:vAlign w:val="center"/>
          </w:tcPr>
          <w:p w14:paraId="54211D40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Постсоветское пространство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156BFBE4" w14:textId="6885E300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992" w:type="dxa"/>
            <w:vAlign w:val="center"/>
          </w:tcPr>
          <w:p w14:paraId="6AAB12EC" w14:textId="48CE238F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879" w:type="dxa"/>
            <w:vAlign w:val="center"/>
          </w:tcPr>
          <w:p w14:paraId="4001D14F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vAlign w:val="center"/>
          </w:tcPr>
          <w:p w14:paraId="20C79AEB" w14:textId="1FEE421F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993" w:type="dxa"/>
            <w:vAlign w:val="center"/>
          </w:tcPr>
          <w:p w14:paraId="248EED55" w14:textId="5D0D9312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1A33A60E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0C305E" w:rsidRPr="008B4DCD" w14:paraId="4807EB41" w14:textId="77777777" w:rsidTr="00D00717">
        <w:trPr>
          <w:trHeight w:val="1601"/>
        </w:trPr>
        <w:tc>
          <w:tcPr>
            <w:tcW w:w="567" w:type="dxa"/>
          </w:tcPr>
          <w:p w14:paraId="31F10073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2410" w:type="dxa"/>
            <w:vAlign w:val="center"/>
          </w:tcPr>
          <w:p w14:paraId="05AB000A" w14:textId="77777777" w:rsidR="000C305E" w:rsidRPr="008B4DCD" w:rsidRDefault="000C305E" w:rsidP="000C305E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Европейские союз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0C2D4552" w14:textId="209E38EE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vAlign w:val="center"/>
          </w:tcPr>
          <w:p w14:paraId="3FC90B6B" w14:textId="0599C8E2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  <w:vAlign w:val="center"/>
          </w:tcPr>
          <w:p w14:paraId="1EC7DD4B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vAlign w:val="center"/>
          </w:tcPr>
          <w:p w14:paraId="74813C6B" w14:textId="2B7DF0BA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  <w:vAlign w:val="center"/>
          </w:tcPr>
          <w:p w14:paraId="1CF7BB3A" w14:textId="0333E555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66D65857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0C305E" w:rsidRPr="008B4DCD" w14:paraId="77CFB3A6" w14:textId="77777777" w:rsidTr="00D00717">
        <w:tc>
          <w:tcPr>
            <w:tcW w:w="567" w:type="dxa"/>
          </w:tcPr>
          <w:p w14:paraId="72D8FACC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2410" w:type="dxa"/>
            <w:vAlign w:val="center"/>
          </w:tcPr>
          <w:p w14:paraId="091A4A51" w14:textId="77777777" w:rsidR="000C305E" w:rsidRPr="008B4DCD" w:rsidRDefault="000C305E" w:rsidP="000C305E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Ближний Восток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50A1AF9C" w14:textId="612D5B4D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vAlign w:val="center"/>
          </w:tcPr>
          <w:p w14:paraId="65DAD7A0" w14:textId="0C4CE52E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  <w:vAlign w:val="center"/>
          </w:tcPr>
          <w:p w14:paraId="178EFACE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vAlign w:val="center"/>
          </w:tcPr>
          <w:p w14:paraId="633876F8" w14:textId="332A616E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4</w:t>
            </w:r>
          </w:p>
        </w:tc>
        <w:tc>
          <w:tcPr>
            <w:tcW w:w="993" w:type="dxa"/>
            <w:vAlign w:val="center"/>
          </w:tcPr>
          <w:p w14:paraId="0838E289" w14:textId="6A37E12D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09575E77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0C305E" w:rsidRPr="008B4DCD" w14:paraId="0E8892BD" w14:textId="77777777" w:rsidTr="00D00717">
        <w:tc>
          <w:tcPr>
            <w:tcW w:w="567" w:type="dxa"/>
          </w:tcPr>
          <w:p w14:paraId="762BDEE3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</w:t>
            </w:r>
          </w:p>
        </w:tc>
        <w:tc>
          <w:tcPr>
            <w:tcW w:w="2410" w:type="dxa"/>
            <w:vAlign w:val="center"/>
          </w:tcPr>
          <w:p w14:paraId="0C12A6C6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Азия и Африка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4294BA98" w14:textId="415CD206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vAlign w:val="center"/>
          </w:tcPr>
          <w:p w14:paraId="5EC729B1" w14:textId="23FEF36B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  <w:vAlign w:val="center"/>
          </w:tcPr>
          <w:p w14:paraId="1997484A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5BBD0251" w14:textId="250F6BBE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  <w:vAlign w:val="center"/>
          </w:tcPr>
          <w:p w14:paraId="7D0EC98B" w14:textId="6492EC7F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3B56DDD2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0C305E" w:rsidRPr="008B4DCD" w14:paraId="0EEF368C" w14:textId="77777777" w:rsidTr="00D00717">
        <w:tc>
          <w:tcPr>
            <w:tcW w:w="567" w:type="dxa"/>
          </w:tcPr>
          <w:p w14:paraId="28722125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6.</w:t>
            </w:r>
          </w:p>
        </w:tc>
        <w:tc>
          <w:tcPr>
            <w:tcW w:w="2410" w:type="dxa"/>
            <w:vAlign w:val="center"/>
          </w:tcPr>
          <w:p w14:paraId="3D6E6308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Северная Америка и Латино-Карибская Америка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4ED9F489" w14:textId="02995AEC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vAlign w:val="center"/>
          </w:tcPr>
          <w:p w14:paraId="1A870250" w14:textId="06A689BA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  <w:vAlign w:val="center"/>
          </w:tcPr>
          <w:p w14:paraId="48708909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45ED2C" w14:textId="65C27EA7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  <w:vAlign w:val="center"/>
          </w:tcPr>
          <w:p w14:paraId="35A86EBA" w14:textId="39591CBA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19ACA2D3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0C305E" w:rsidRPr="008B4DCD" w14:paraId="4A9D95F3" w14:textId="77777777" w:rsidTr="00D00717">
        <w:tc>
          <w:tcPr>
            <w:tcW w:w="567" w:type="dxa"/>
          </w:tcPr>
          <w:p w14:paraId="0A0C4DB0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7.</w:t>
            </w:r>
          </w:p>
        </w:tc>
        <w:tc>
          <w:tcPr>
            <w:tcW w:w="2410" w:type="dxa"/>
            <w:vAlign w:val="center"/>
          </w:tcPr>
          <w:p w14:paraId="150D0E97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Арктика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30F56C6E" w14:textId="037DDC3B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vAlign w:val="center"/>
          </w:tcPr>
          <w:p w14:paraId="524D8CEE" w14:textId="5FF7E7E0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  <w:vAlign w:val="center"/>
          </w:tcPr>
          <w:p w14:paraId="04245F8E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vAlign w:val="center"/>
          </w:tcPr>
          <w:p w14:paraId="02727CF1" w14:textId="1913B5EA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  <w:vAlign w:val="center"/>
          </w:tcPr>
          <w:p w14:paraId="7D2FDF6C" w14:textId="39F233F4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664" w:type="dxa"/>
          </w:tcPr>
          <w:p w14:paraId="309B2314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0C305E" w:rsidRPr="008B4DCD" w14:paraId="669FDE4F" w14:textId="77777777" w:rsidTr="00D00717">
        <w:tc>
          <w:tcPr>
            <w:tcW w:w="567" w:type="dxa"/>
          </w:tcPr>
          <w:p w14:paraId="1A8E6365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8.</w:t>
            </w:r>
          </w:p>
        </w:tc>
        <w:tc>
          <w:tcPr>
            <w:tcW w:w="2410" w:type="dxa"/>
            <w:vAlign w:val="center"/>
          </w:tcPr>
          <w:p w14:paraId="6387E48B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Глобализация и регионализация в </w:t>
            </w: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международных отношениях</w:t>
            </w:r>
          </w:p>
        </w:tc>
        <w:tc>
          <w:tcPr>
            <w:tcW w:w="851" w:type="dxa"/>
            <w:vAlign w:val="center"/>
          </w:tcPr>
          <w:p w14:paraId="6F5793F1" w14:textId="70890827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15</w:t>
            </w:r>
          </w:p>
        </w:tc>
        <w:tc>
          <w:tcPr>
            <w:tcW w:w="992" w:type="dxa"/>
            <w:vAlign w:val="center"/>
          </w:tcPr>
          <w:p w14:paraId="0DD37087" w14:textId="1BAF17DB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79" w:type="dxa"/>
            <w:vAlign w:val="center"/>
          </w:tcPr>
          <w:p w14:paraId="039094C8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vAlign w:val="center"/>
          </w:tcPr>
          <w:p w14:paraId="5CA876CD" w14:textId="1A782414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93" w:type="dxa"/>
            <w:vAlign w:val="center"/>
          </w:tcPr>
          <w:p w14:paraId="45E26E83" w14:textId="6698675A" w:rsidR="000C305E" w:rsidRPr="008B4DCD" w:rsidRDefault="00194498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2664" w:type="dxa"/>
          </w:tcPr>
          <w:p w14:paraId="1AB681D7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</w:t>
            </w: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работа, </w:t>
            </w: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контрольная работа</w:t>
            </w:r>
          </w:p>
        </w:tc>
      </w:tr>
      <w:tr w:rsidR="000C305E" w:rsidRPr="008B4DCD" w14:paraId="03605F4E" w14:textId="77777777" w:rsidTr="00D00717">
        <w:tc>
          <w:tcPr>
            <w:tcW w:w="567" w:type="dxa"/>
          </w:tcPr>
          <w:p w14:paraId="1E20684C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Align w:val="center"/>
          </w:tcPr>
          <w:p w14:paraId="5C4DFF27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37426950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108</w:t>
            </w:r>
          </w:p>
        </w:tc>
        <w:tc>
          <w:tcPr>
            <w:tcW w:w="992" w:type="dxa"/>
            <w:vAlign w:val="center"/>
          </w:tcPr>
          <w:p w14:paraId="09CEFC5B" w14:textId="6D799722" w:rsidR="000C305E" w:rsidRPr="008B4DCD" w:rsidRDefault="00972A3A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879" w:type="dxa"/>
            <w:vAlign w:val="center"/>
          </w:tcPr>
          <w:p w14:paraId="64B3DDD0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1134" w:type="dxa"/>
            <w:vAlign w:val="center"/>
          </w:tcPr>
          <w:p w14:paraId="63515B96" w14:textId="044090A6" w:rsidR="000C305E" w:rsidRPr="008B4DCD" w:rsidRDefault="00972A3A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993" w:type="dxa"/>
            <w:vAlign w:val="center"/>
          </w:tcPr>
          <w:p w14:paraId="43338054" w14:textId="7C462A3E" w:rsidR="000C305E" w:rsidRPr="008B4DCD" w:rsidRDefault="00972A3A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58</w:t>
            </w:r>
          </w:p>
        </w:tc>
        <w:tc>
          <w:tcPr>
            <w:tcW w:w="2664" w:type="dxa"/>
          </w:tcPr>
          <w:p w14:paraId="29CEF381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Согласно учебному плану: контрольная работа</w:t>
            </w:r>
          </w:p>
        </w:tc>
      </w:tr>
      <w:tr w:rsidR="000C305E" w:rsidRPr="008B4DCD" w14:paraId="341E04D2" w14:textId="77777777" w:rsidTr="00D00717">
        <w:tc>
          <w:tcPr>
            <w:tcW w:w="2977" w:type="dxa"/>
            <w:gridSpan w:val="2"/>
          </w:tcPr>
          <w:p w14:paraId="2334D2BC" w14:textId="77777777" w:rsidR="000C305E" w:rsidRPr="008B4DCD" w:rsidRDefault="000C305E" w:rsidP="000C305E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Итого в%</w:t>
            </w:r>
          </w:p>
        </w:tc>
        <w:tc>
          <w:tcPr>
            <w:tcW w:w="851" w:type="dxa"/>
            <w:vAlign w:val="center"/>
          </w:tcPr>
          <w:p w14:paraId="3C852DE5" w14:textId="77777777" w:rsidR="000C305E" w:rsidRPr="008B4DCD" w:rsidRDefault="000C305E" w:rsidP="000C30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992" w:type="dxa"/>
            <w:vAlign w:val="center"/>
          </w:tcPr>
          <w:p w14:paraId="5C3E7B7D" w14:textId="0B911D5C" w:rsidR="000C305E" w:rsidRPr="008B4DCD" w:rsidRDefault="00194498" w:rsidP="000C305E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46</w:t>
            </w:r>
          </w:p>
        </w:tc>
        <w:tc>
          <w:tcPr>
            <w:tcW w:w="879" w:type="dxa"/>
            <w:vAlign w:val="center"/>
          </w:tcPr>
          <w:p w14:paraId="64144752" w14:textId="26850F95" w:rsidR="000C305E" w:rsidRPr="008B4DCD" w:rsidRDefault="00194498" w:rsidP="000C305E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32</w:t>
            </w:r>
          </w:p>
        </w:tc>
        <w:tc>
          <w:tcPr>
            <w:tcW w:w="1134" w:type="dxa"/>
            <w:vAlign w:val="center"/>
          </w:tcPr>
          <w:p w14:paraId="7900F79E" w14:textId="5972AFF0" w:rsidR="000C305E" w:rsidRPr="008B4DCD" w:rsidRDefault="00194498" w:rsidP="000C30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68</w:t>
            </w:r>
          </w:p>
        </w:tc>
        <w:tc>
          <w:tcPr>
            <w:tcW w:w="993" w:type="dxa"/>
            <w:vAlign w:val="center"/>
          </w:tcPr>
          <w:p w14:paraId="352858A4" w14:textId="3CEB1617" w:rsidR="000C305E" w:rsidRPr="008B4DCD" w:rsidRDefault="00194498" w:rsidP="000C30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54</w:t>
            </w:r>
          </w:p>
        </w:tc>
        <w:tc>
          <w:tcPr>
            <w:tcW w:w="2664" w:type="dxa"/>
          </w:tcPr>
          <w:p w14:paraId="67DD6950" w14:textId="77777777" w:rsidR="000C305E" w:rsidRPr="008B4DCD" w:rsidRDefault="000C305E" w:rsidP="000C305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51F2F69" w14:textId="77777777" w:rsidR="0091152A" w:rsidRPr="008B4DCD" w:rsidRDefault="0091152A" w:rsidP="0091152A">
      <w:pPr>
        <w:spacing w:after="240"/>
        <w:ind w:firstLine="709"/>
        <w:rPr>
          <w:rFonts w:ascii="Times New Roman" w:hAnsi="Times New Roman" w:cs="Times New Roman"/>
          <w:b/>
        </w:rPr>
      </w:pPr>
      <w:bookmarkStart w:id="18" w:name="_Toc119487004"/>
      <w:bookmarkStart w:id="19" w:name="_Toc142661733"/>
      <w:bookmarkEnd w:id="17"/>
      <w:r w:rsidRPr="008B4DCD">
        <w:rPr>
          <w:rFonts w:ascii="Times New Roman" w:hAnsi="Times New Roman" w:cs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14:paraId="7EABAF32" w14:textId="77777777" w:rsidR="000C305E" w:rsidRPr="008B4DCD" w:rsidRDefault="000C305E" w:rsidP="000C305E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5.3. </w:t>
      </w:r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Содержание семинаров и практических занятий</w:t>
      </w:r>
      <w:bookmarkEnd w:id="18"/>
      <w:bookmarkEnd w:id="19"/>
    </w:p>
    <w:p w14:paraId="1B6D193D" w14:textId="77777777" w:rsidR="000C305E" w:rsidRPr="008B4DCD" w:rsidRDefault="000C305E" w:rsidP="000C305E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960"/>
        <w:gridCol w:w="2333"/>
      </w:tblGrid>
      <w:tr w:rsidR="000C305E" w:rsidRPr="008B4DCD" w14:paraId="4914A42F" w14:textId="77777777" w:rsidTr="00D00717">
        <w:tc>
          <w:tcPr>
            <w:tcW w:w="3146" w:type="dxa"/>
          </w:tcPr>
          <w:p w14:paraId="436DE73E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6A4D0432" w14:textId="77777777" w:rsidR="000C305E" w:rsidRPr="008B4DCD" w:rsidRDefault="000C305E" w:rsidP="000C305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27A6E7BA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Формы проведения занятий</w:t>
            </w:r>
          </w:p>
        </w:tc>
      </w:tr>
      <w:tr w:rsidR="000C305E" w:rsidRPr="008B4DCD" w14:paraId="65291110" w14:textId="77777777" w:rsidTr="00D00717">
        <w:tc>
          <w:tcPr>
            <w:tcW w:w="3146" w:type="dxa"/>
          </w:tcPr>
          <w:p w14:paraId="37EB8235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  <w:p w14:paraId="60EEEAA4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1.Теоретические аспекты исследования международных отношений</w:t>
            </w: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highlight w:val="yellow"/>
                <w14:ligatures w14:val="none"/>
              </w:rPr>
              <w:t xml:space="preserve"> </w:t>
            </w:r>
          </w:p>
        </w:tc>
        <w:tc>
          <w:tcPr>
            <w:tcW w:w="4089" w:type="dxa"/>
          </w:tcPr>
          <w:p w14:paraId="48AC890B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</w:p>
          <w:p w14:paraId="1E124151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Обсуждение литературы по теме семинара. Основы теории международных отношений. Теоретические школы в международных исследованиях. </w:t>
            </w:r>
          </w:p>
          <w:p w14:paraId="3D607D7E" w14:textId="3456326E" w:rsidR="000C305E" w:rsidRPr="008B4DCD" w:rsidRDefault="00C96A7D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8:1,</w:t>
            </w:r>
            <w:r w:rsidR="000C305E"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8:2, 8:3, 8:4, 8:5, 9:1</w:t>
            </w:r>
          </w:p>
        </w:tc>
        <w:tc>
          <w:tcPr>
            <w:tcW w:w="2404" w:type="dxa"/>
          </w:tcPr>
          <w:p w14:paraId="39BB2609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  <w:p w14:paraId="5BAF0A40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  <w:tr w:rsidR="000C305E" w:rsidRPr="008B4DCD" w14:paraId="304D491C" w14:textId="77777777" w:rsidTr="00D00717">
        <w:tc>
          <w:tcPr>
            <w:tcW w:w="3146" w:type="dxa"/>
          </w:tcPr>
          <w:p w14:paraId="73808E84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2.Постсоветское пространство в системе современных международных отношений</w:t>
            </w:r>
          </w:p>
        </w:tc>
        <w:tc>
          <w:tcPr>
            <w:tcW w:w="4089" w:type="dxa"/>
          </w:tcPr>
          <w:p w14:paraId="25E859E3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Обсуждение литературы по теме семинара. Особенности интеграционных процессов на постсоветском пространстве. Сравнительный анализ внешнеполитических стратегий России, КНР, США и Турции на постсоветском пространстве. </w:t>
            </w:r>
          </w:p>
          <w:p w14:paraId="5DCD1DB9" w14:textId="5C3640CE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8:1, 8:2, 8:3, </w:t>
            </w:r>
            <w:r w:rsidR="00C96A7D"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8:4. </w:t>
            </w: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8:6, 8:7, </w:t>
            </w:r>
            <w:r w:rsidR="00C96A7D"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8:8; </w:t>
            </w: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9:1</w:t>
            </w:r>
          </w:p>
        </w:tc>
        <w:tc>
          <w:tcPr>
            <w:tcW w:w="2404" w:type="dxa"/>
          </w:tcPr>
          <w:p w14:paraId="20FA2E41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  <w:p w14:paraId="38CD4A9B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  <w:p w14:paraId="36B3F1BA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0C305E" w:rsidRPr="008B4DCD" w14:paraId="3C0C3E36" w14:textId="77777777" w:rsidTr="00D00717">
        <w:tc>
          <w:tcPr>
            <w:tcW w:w="3146" w:type="dxa"/>
          </w:tcPr>
          <w:p w14:paraId="1FFA772A" w14:textId="77777777" w:rsidR="000C305E" w:rsidRPr="008B4DCD" w:rsidRDefault="000C305E" w:rsidP="000C305E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3.Европейские союз в системе современных международных отношений</w:t>
            </w:r>
          </w:p>
          <w:p w14:paraId="66BA3E61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089" w:type="dxa"/>
          </w:tcPr>
          <w:p w14:paraId="11F7EAF4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Обсуждение литературы по теме семинара. Политико-экономическое измерение Европейского союза. Субрегиональные интеграционные процессы в Европе. Соотношение национального и наднационального факторов в современной европейской политике.</w:t>
            </w:r>
          </w:p>
          <w:p w14:paraId="6EFD52B4" w14:textId="7B7295B7" w:rsidR="000C305E" w:rsidRPr="008B4DCD" w:rsidRDefault="00C96A7D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8:1, 8:4</w:t>
            </w:r>
            <w:r w:rsidR="000C305E"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 8:3, 9:1</w:t>
            </w:r>
          </w:p>
        </w:tc>
        <w:tc>
          <w:tcPr>
            <w:tcW w:w="2404" w:type="dxa"/>
          </w:tcPr>
          <w:p w14:paraId="075AA8D9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  <w:tr w:rsidR="000C305E" w:rsidRPr="008B4DCD" w14:paraId="4D7030D6" w14:textId="77777777" w:rsidTr="00D00717">
        <w:tc>
          <w:tcPr>
            <w:tcW w:w="3146" w:type="dxa"/>
          </w:tcPr>
          <w:p w14:paraId="3CBB6BFE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4.Ближний Восток в системе современных международных отношений</w:t>
            </w:r>
          </w:p>
        </w:tc>
        <w:tc>
          <w:tcPr>
            <w:tcW w:w="4089" w:type="dxa"/>
          </w:tcPr>
          <w:p w14:paraId="7D2AC8F6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Обсуждение литературы по теме семинара. Политический ландшафт Ближнего Востока. Стратегии региональных и глобальных игроков на Ближнем Востоке. Акторы, тенденции, причины конфликтов на Ближнем Востоке.</w:t>
            </w:r>
            <w:r w:rsidRPr="008B4DCD">
              <w:rPr>
                <w:rFonts w:ascii="Calibri" w:eastAsia="Times New Roman" w:hAnsi="Calibri" w:cs="Times New Roman"/>
                <w:kern w:val="0"/>
                <w14:ligatures w14:val="none"/>
              </w:rPr>
              <w:t xml:space="preserve"> </w:t>
            </w: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Российские интересы на Ближнем Востоке. </w:t>
            </w:r>
          </w:p>
          <w:p w14:paraId="6D6C6F77" w14:textId="2ED050D1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 xml:space="preserve">8:1, 8:2, 8:3, </w:t>
            </w:r>
            <w:r w:rsidR="00C96A7D"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8:4; </w:t>
            </w: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9:1</w:t>
            </w:r>
          </w:p>
        </w:tc>
        <w:tc>
          <w:tcPr>
            <w:tcW w:w="2404" w:type="dxa"/>
          </w:tcPr>
          <w:p w14:paraId="73FD09DC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Опрос, дискуссия, решение кейса, работа в группах</w:t>
            </w:r>
          </w:p>
        </w:tc>
      </w:tr>
      <w:tr w:rsidR="000C305E" w:rsidRPr="008B4DCD" w14:paraId="1E2E2A06" w14:textId="77777777" w:rsidTr="00D00717">
        <w:tc>
          <w:tcPr>
            <w:tcW w:w="3146" w:type="dxa"/>
          </w:tcPr>
          <w:p w14:paraId="640E5B94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5.Азия и Африка в системе современных международных отношений</w:t>
            </w:r>
          </w:p>
        </w:tc>
        <w:tc>
          <w:tcPr>
            <w:tcW w:w="4089" w:type="dxa"/>
          </w:tcPr>
          <w:p w14:paraId="15DC34CE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Обсуждение литературы по теме семинара. Политический ландшафт африканского континента: особенности политического развития Африки в контексте противоборства интересов глобальных игроков.</w:t>
            </w:r>
            <w:r w:rsidRPr="008B4DCD">
              <w:rPr>
                <w:rFonts w:ascii="Calibri" w:eastAsia="Times New Roman" w:hAnsi="Calibri" w:cs="Times New Roman"/>
                <w:kern w:val="0"/>
                <w14:ligatures w14:val="none"/>
              </w:rPr>
              <w:t xml:space="preserve"> </w:t>
            </w: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Стратегии Китая, США, России, Великобритании и Франции на африканском континенте.</w:t>
            </w:r>
          </w:p>
          <w:p w14:paraId="3BE275DD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Субрегиональные интеграционные процессы в Азии. Российская и американская стратегии в Азиатско-Тихоокеанском регионе. Альтернативные интеграционные платформы в Азии: AUCUS и QUAD.</w:t>
            </w:r>
          </w:p>
          <w:p w14:paraId="79D06D82" w14:textId="3D5B5C33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8:2, 8:3, </w:t>
            </w:r>
            <w:r w:rsidR="00C96A7D"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 4,8:7, 8:8;</w:t>
            </w: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C96A7D"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</w:t>
            </w: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9:1</w:t>
            </w:r>
          </w:p>
        </w:tc>
        <w:tc>
          <w:tcPr>
            <w:tcW w:w="2404" w:type="dxa"/>
          </w:tcPr>
          <w:p w14:paraId="4C060658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  <w:tr w:rsidR="000C305E" w:rsidRPr="008B4DCD" w14:paraId="2A9BDF3F" w14:textId="77777777" w:rsidTr="00D00717">
        <w:tc>
          <w:tcPr>
            <w:tcW w:w="3146" w:type="dxa"/>
          </w:tcPr>
          <w:p w14:paraId="6C0EE9AA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6.Северная Америка и Латино-Карибская Америка в системе современных международных отношений</w:t>
            </w:r>
          </w:p>
        </w:tc>
        <w:tc>
          <w:tcPr>
            <w:tcW w:w="4089" w:type="dxa"/>
          </w:tcPr>
          <w:p w14:paraId="13271586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Обсуждение литературы по теме семинара. История становления американской внешнеполитической стратегии. Влияние социокультурных факторов американской идентичности на современные внешнеполитические проекты США.</w:t>
            </w:r>
          </w:p>
          <w:p w14:paraId="5D716568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Латино-Карибская Америка как часть глобального Юга: специфика, формы активности, внешние факторы активизации. Отношения БРИКС со странами региона.</w:t>
            </w:r>
          </w:p>
          <w:p w14:paraId="624C3BAB" w14:textId="03B9E865" w:rsidR="000C305E" w:rsidRPr="008B4DCD" w:rsidRDefault="00C96A7D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8:2, 8:3, 8:6, 8:9;</w:t>
            </w:r>
            <w:r w:rsidR="000C305E"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9:1</w:t>
            </w:r>
          </w:p>
        </w:tc>
        <w:tc>
          <w:tcPr>
            <w:tcW w:w="2404" w:type="dxa"/>
          </w:tcPr>
          <w:p w14:paraId="2199F6C0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  <w:tr w:rsidR="000C305E" w:rsidRPr="008B4DCD" w14:paraId="6EB87D6F" w14:textId="77777777" w:rsidTr="00D00717">
        <w:tc>
          <w:tcPr>
            <w:tcW w:w="3146" w:type="dxa"/>
          </w:tcPr>
          <w:p w14:paraId="38D02FE8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7.Арктика в системе современных международных отношений</w:t>
            </w:r>
          </w:p>
        </w:tc>
        <w:tc>
          <w:tcPr>
            <w:tcW w:w="4089" w:type="dxa"/>
          </w:tcPr>
          <w:p w14:paraId="25CA9DB7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Обсуждение литературы по теме семинара. Деятельность Арктического совета как ключевого интеграционного объединения в Арктике на современном этапе. Политико-экономическое значение Арктического региона для России.</w:t>
            </w:r>
          </w:p>
          <w:p w14:paraId="6911456D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Геополитическая активность Китая и стран Северной Европы в Арктике.</w:t>
            </w:r>
          </w:p>
          <w:p w14:paraId="56A15F88" w14:textId="375B9989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8:2, 8:3, </w:t>
            </w:r>
            <w:r w:rsidR="00C96A7D"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8:4;  </w:t>
            </w: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9:1</w:t>
            </w:r>
          </w:p>
        </w:tc>
        <w:tc>
          <w:tcPr>
            <w:tcW w:w="2404" w:type="dxa"/>
          </w:tcPr>
          <w:p w14:paraId="07DAC4B1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  <w:tr w:rsidR="000C305E" w:rsidRPr="008B4DCD" w14:paraId="4EC312A0" w14:textId="77777777" w:rsidTr="00D00717">
        <w:tc>
          <w:tcPr>
            <w:tcW w:w="3146" w:type="dxa"/>
          </w:tcPr>
          <w:p w14:paraId="36B101F0" w14:textId="77777777" w:rsidR="000C305E" w:rsidRPr="008B4DCD" w:rsidRDefault="000C305E" w:rsidP="000C305E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8.Глобализация и регионализация в международных отношениях </w:t>
            </w:r>
          </w:p>
          <w:p w14:paraId="3FA41C58" w14:textId="77777777" w:rsidR="000C305E" w:rsidRPr="008B4DCD" w:rsidRDefault="000C305E" w:rsidP="000C305E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  <w:p w14:paraId="15E032BD" w14:textId="77777777" w:rsidR="000C305E" w:rsidRPr="008B4DCD" w:rsidRDefault="000C305E" w:rsidP="000C305E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</w:tc>
        <w:tc>
          <w:tcPr>
            <w:tcW w:w="4089" w:type="dxa"/>
          </w:tcPr>
          <w:p w14:paraId="55073D2C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Обзор литературы по теме семинара. </w:t>
            </w:r>
          </w:p>
          <w:p w14:paraId="11C2A9E3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Основные параметры современной системы международных отношений. Причины усиления современной регионализации и региональная трансформация международных отношений.</w:t>
            </w:r>
          </w:p>
          <w:p w14:paraId="73FC2854" w14:textId="57DEF395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8:1,</w:t>
            </w:r>
            <w:r w:rsidR="00C96A7D"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8:2, 8:3, 8:4, 8:5; </w:t>
            </w: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9:1</w:t>
            </w:r>
          </w:p>
        </w:tc>
        <w:tc>
          <w:tcPr>
            <w:tcW w:w="2404" w:type="dxa"/>
          </w:tcPr>
          <w:p w14:paraId="2BA40791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Опрос, дискуссия, решение кейса, работа в группах</w:t>
            </w:r>
          </w:p>
        </w:tc>
      </w:tr>
    </w:tbl>
    <w:p w14:paraId="2CAE72DF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B799A52" w14:textId="77777777" w:rsidR="000C305E" w:rsidRPr="008B4DCD" w:rsidRDefault="000C305E" w:rsidP="000C305E">
      <w:pPr>
        <w:keepNext/>
        <w:keepLines/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20" w:name="_Toc142661734"/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6. Перечень учебно-методического обеспечения для самостоятельной работы обучающихся по дисциплине</w:t>
      </w:r>
      <w:bookmarkEnd w:id="20"/>
    </w:p>
    <w:p w14:paraId="4322164D" w14:textId="77777777" w:rsidR="000C305E" w:rsidRPr="008B4DCD" w:rsidRDefault="000C305E" w:rsidP="000C305E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1" w:name="_Toc119487006"/>
      <w:bookmarkStart w:id="22" w:name="_Toc142661735"/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6.1.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  <w:bookmarkEnd w:id="21"/>
      <w:bookmarkEnd w:id="22"/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0DBE7200" w14:textId="77777777" w:rsidR="000C305E" w:rsidRPr="008B4DCD" w:rsidRDefault="000C305E" w:rsidP="000C305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E281E4C" w14:textId="77777777" w:rsidR="000C305E" w:rsidRPr="008B4DCD" w:rsidRDefault="000C305E" w:rsidP="000C305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7"/>
        <w:gridCol w:w="3437"/>
        <w:gridCol w:w="2811"/>
      </w:tblGrid>
      <w:tr w:rsidR="000C305E" w:rsidRPr="008B4DCD" w14:paraId="4819B66F" w14:textId="77777777" w:rsidTr="00D00717">
        <w:trPr>
          <w:trHeight w:val="1138"/>
        </w:trPr>
        <w:tc>
          <w:tcPr>
            <w:tcW w:w="3212" w:type="dxa"/>
            <w:vAlign w:val="center"/>
          </w:tcPr>
          <w:p w14:paraId="441F4192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Наименование тем (разделов) дисциплины</w:t>
            </w:r>
          </w:p>
        </w:tc>
        <w:tc>
          <w:tcPr>
            <w:tcW w:w="3535" w:type="dxa"/>
            <w:vAlign w:val="center"/>
          </w:tcPr>
          <w:p w14:paraId="7E235075" w14:textId="77777777" w:rsidR="000C305E" w:rsidRPr="008B4DCD" w:rsidRDefault="000C305E" w:rsidP="000C305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  <w:vAlign w:val="center"/>
          </w:tcPr>
          <w:p w14:paraId="2BD29137" w14:textId="77777777" w:rsidR="000C305E" w:rsidRPr="008B4DCD" w:rsidRDefault="000C305E" w:rsidP="000C3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Формы внеаудиторной самостоятельной работы</w:t>
            </w:r>
          </w:p>
        </w:tc>
      </w:tr>
      <w:tr w:rsidR="000C305E" w:rsidRPr="008B4DCD" w14:paraId="1CF2B397" w14:textId="77777777" w:rsidTr="00D00717">
        <w:tc>
          <w:tcPr>
            <w:tcW w:w="3212" w:type="dxa"/>
          </w:tcPr>
          <w:p w14:paraId="1D7896CB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highlight w:val="yellow"/>
                <w14:ligatures w14:val="none"/>
              </w:rPr>
            </w:pPr>
          </w:p>
          <w:p w14:paraId="363DB4C0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1.Теоретические аспекты исследования международных отношений</w:t>
            </w:r>
          </w:p>
        </w:tc>
        <w:tc>
          <w:tcPr>
            <w:tcW w:w="3535" w:type="dxa"/>
          </w:tcPr>
          <w:p w14:paraId="784BFCC4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</w:p>
          <w:p w14:paraId="162CF54D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Теория «режимного детерминизма». Теория зависимости (А. Франк). </w:t>
            </w:r>
          </w:p>
          <w:p w14:paraId="55CB3575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Геополитические основания современной внешней политики.</w:t>
            </w:r>
          </w:p>
          <w:p w14:paraId="6FCEA2F7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</w:tc>
        <w:tc>
          <w:tcPr>
            <w:tcW w:w="2882" w:type="dxa"/>
          </w:tcPr>
          <w:p w14:paraId="654ED949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0C305E" w:rsidRPr="008B4DCD" w14:paraId="5F639DEA" w14:textId="77777777" w:rsidTr="00D00717">
        <w:tc>
          <w:tcPr>
            <w:tcW w:w="3212" w:type="dxa"/>
          </w:tcPr>
          <w:p w14:paraId="25E07B2D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2.Постсоветское пространство в системе современных международных отношений</w:t>
            </w:r>
          </w:p>
        </w:tc>
        <w:tc>
          <w:tcPr>
            <w:tcW w:w="3535" w:type="dxa"/>
          </w:tcPr>
          <w:p w14:paraId="2FE24697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Процессы поиска национальной и государственной идентичности у постсоветских республик (процессы построения «государств-наций» и этнократий). Исторический контекст и геополитические последствия подписания Будапештского меморандума о гарантиях безопасности.</w:t>
            </w:r>
          </w:p>
        </w:tc>
        <w:tc>
          <w:tcPr>
            <w:tcW w:w="2882" w:type="dxa"/>
          </w:tcPr>
          <w:p w14:paraId="16BACF26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17A99270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0C305E" w:rsidRPr="008B4DCD" w14:paraId="4A7822D3" w14:textId="77777777" w:rsidTr="00D00717">
        <w:tc>
          <w:tcPr>
            <w:tcW w:w="3212" w:type="dxa"/>
          </w:tcPr>
          <w:p w14:paraId="0BAE01F0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3.Европейские союз в системе современных международных отношений</w:t>
            </w:r>
          </w:p>
        </w:tc>
        <w:tc>
          <w:tcPr>
            <w:tcW w:w="3535" w:type="dxa"/>
          </w:tcPr>
          <w:p w14:paraId="2D8D0531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Причины популярности евроскептиков. </w:t>
            </w:r>
          </w:p>
          <w:p w14:paraId="160CFAB3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Полномочия институтов Европейского союза по Лиссабонскому договору о функционировании ЕС. </w:t>
            </w:r>
          </w:p>
          <w:p w14:paraId="0AFA6CF6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Франция-Германия: проблемы европейского тандема.</w:t>
            </w:r>
          </w:p>
          <w:p w14:paraId="4432DB3B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Доктрина Монро.</w:t>
            </w:r>
          </w:p>
        </w:tc>
        <w:tc>
          <w:tcPr>
            <w:tcW w:w="2882" w:type="dxa"/>
          </w:tcPr>
          <w:p w14:paraId="6E11334F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24EA457A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0C305E" w:rsidRPr="008B4DCD" w14:paraId="6D38267C" w14:textId="77777777" w:rsidTr="00D00717">
        <w:tc>
          <w:tcPr>
            <w:tcW w:w="3212" w:type="dxa"/>
          </w:tcPr>
          <w:p w14:paraId="7DDCD9C2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4.Ближний Восток в системе современных международных отношений</w:t>
            </w:r>
          </w:p>
        </w:tc>
        <w:tc>
          <w:tcPr>
            <w:tcW w:w="3535" w:type="dxa"/>
          </w:tcPr>
          <w:p w14:paraId="1C9AD0E7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«Арабская весна»: «конфликт ценностей VS. конфликт интересов».</w:t>
            </w:r>
          </w:p>
          <w:p w14:paraId="7A4CF745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Анализ тунисского, египетского, йеменского, ливийского и сирийского кейсов.</w:t>
            </w:r>
          </w:p>
          <w:p w14:paraId="75B70B99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 xml:space="preserve">История суннитско-шиитских противоречий. </w:t>
            </w:r>
          </w:p>
          <w:p w14:paraId="0A44DE67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</w:p>
        </w:tc>
        <w:tc>
          <w:tcPr>
            <w:tcW w:w="2882" w:type="dxa"/>
          </w:tcPr>
          <w:p w14:paraId="0F14C59A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вопросы; </w:t>
            </w: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работа со статистическими базами данных</w:t>
            </w:r>
          </w:p>
          <w:p w14:paraId="2AED508E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0C305E" w:rsidRPr="008B4DCD" w14:paraId="39719A93" w14:textId="77777777" w:rsidTr="00D00717">
        <w:tc>
          <w:tcPr>
            <w:tcW w:w="3212" w:type="dxa"/>
          </w:tcPr>
          <w:p w14:paraId="1E294727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5.Азия и Африка в системе современных международных отношений</w:t>
            </w:r>
          </w:p>
        </w:tc>
        <w:tc>
          <w:tcPr>
            <w:tcW w:w="3535" w:type="dxa"/>
          </w:tcPr>
          <w:p w14:paraId="309B706C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Межрегиональное взаимодействие стран Африки и Азии. Взаимодействие европейских стран с бывшими колониями: принципы европейской неоколониальной политики.</w:t>
            </w:r>
          </w:p>
        </w:tc>
        <w:tc>
          <w:tcPr>
            <w:tcW w:w="2882" w:type="dxa"/>
          </w:tcPr>
          <w:p w14:paraId="56349D20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3B7CAFD0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0C305E" w:rsidRPr="008B4DCD" w14:paraId="469B5EC9" w14:textId="77777777" w:rsidTr="00D00717">
        <w:tc>
          <w:tcPr>
            <w:tcW w:w="3212" w:type="dxa"/>
          </w:tcPr>
          <w:p w14:paraId="5643D557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6.Северная Америка и Латино-Карибская Америка в системе современных международных отношений</w:t>
            </w:r>
          </w:p>
        </w:tc>
        <w:tc>
          <w:tcPr>
            <w:tcW w:w="3535" w:type="dxa"/>
          </w:tcPr>
          <w:p w14:paraId="035C3F94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Великое пробуждение и «этика реформ» - роль в становлении американской политической культуры.</w:t>
            </w:r>
          </w:p>
          <w:p w14:paraId="04FFC37F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Внешнеполитическая стратегия Бразилии, Аргентины и Мексики. </w:t>
            </w:r>
          </w:p>
          <w:p w14:paraId="62FB917D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Испанский фактор в Латинской Америке.</w:t>
            </w:r>
            <w:r w:rsidRPr="008B4D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2882" w:type="dxa"/>
          </w:tcPr>
          <w:p w14:paraId="680944A5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0C305E" w:rsidRPr="008B4DCD" w14:paraId="4EDDA743" w14:textId="77777777" w:rsidTr="00D00717">
        <w:tc>
          <w:tcPr>
            <w:tcW w:w="3212" w:type="dxa"/>
          </w:tcPr>
          <w:p w14:paraId="51900DA0" w14:textId="77777777" w:rsidR="000C305E" w:rsidRPr="008B4DCD" w:rsidRDefault="000C305E" w:rsidP="000C3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7.Арктика в системе современных международных отношений</w:t>
            </w:r>
          </w:p>
        </w:tc>
        <w:tc>
          <w:tcPr>
            <w:tcW w:w="3535" w:type="dxa"/>
          </w:tcPr>
          <w:p w14:paraId="1E678D57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14:ligatures w14:val="none"/>
              </w:rPr>
              <w:t>Влияние геополитических факторов на ситуацию в Арктике в контексте интересов России. Арктическая стратегия Норвегии.</w:t>
            </w:r>
          </w:p>
        </w:tc>
        <w:tc>
          <w:tcPr>
            <w:tcW w:w="2882" w:type="dxa"/>
          </w:tcPr>
          <w:p w14:paraId="05A610C2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0C305E" w:rsidRPr="008B4DCD" w14:paraId="3E333D24" w14:textId="77777777" w:rsidTr="00D00717">
        <w:tc>
          <w:tcPr>
            <w:tcW w:w="3212" w:type="dxa"/>
          </w:tcPr>
          <w:p w14:paraId="28668571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8.Глобализация и регионализация в международных отношениях</w:t>
            </w:r>
          </w:p>
        </w:tc>
        <w:tc>
          <w:tcPr>
            <w:tcW w:w="3535" w:type="dxa"/>
          </w:tcPr>
          <w:p w14:paraId="0019FA33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Системы международных отношений. Типы и структуры международных систем. Однополярная, биполярная и многополярная системы международных отношений: ключевые характеристики, риски и опасности. </w:t>
            </w:r>
          </w:p>
        </w:tc>
        <w:tc>
          <w:tcPr>
            <w:tcW w:w="2882" w:type="dxa"/>
          </w:tcPr>
          <w:p w14:paraId="7FA02834" w14:textId="77777777" w:rsidR="000C305E" w:rsidRPr="008B4DCD" w:rsidRDefault="000C305E" w:rsidP="000C30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52DB38F5" w14:textId="77777777" w:rsidR="000C305E" w:rsidRPr="008B4DCD" w:rsidRDefault="000C305E" w:rsidP="000C305E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bookmarkStart w:id="23" w:name="_Toc119487007"/>
      <w:bookmarkStart w:id="24" w:name="_Toc142661736"/>
      <w:r w:rsidRPr="008B4DC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6.2.</w:t>
      </w:r>
      <w:r w:rsidRPr="008B4DCD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заданий, тем для подготовки к текущему контролю</w:t>
      </w:r>
      <w:bookmarkEnd w:id="23"/>
      <w:bookmarkEnd w:id="24"/>
      <w:r w:rsidRPr="008B4DCD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</w:p>
    <w:p w14:paraId="3F24EB8A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</w:p>
    <w:p w14:paraId="066CF37D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 для подготовки к дискуссии</w:t>
      </w:r>
    </w:p>
    <w:p w14:paraId="1CC5BA89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891CF1E" w14:textId="22E35EBA" w:rsidR="000C305E" w:rsidRPr="008B4DCD" w:rsidRDefault="000C305E" w:rsidP="000C30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Специфика внутри- и внешнеполитической </w:t>
      </w:r>
      <w:r w:rsidR="00E40C15"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деятельности современного Китая.</w:t>
      </w:r>
    </w:p>
    <w:p w14:paraId="3CC39853" w14:textId="30F6745B" w:rsidR="000C305E" w:rsidRPr="008B4DCD" w:rsidRDefault="000C305E" w:rsidP="000C30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Современная </w:t>
      </w:r>
      <w:r w:rsidR="00E40C15"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арктическая стратегия США.</w:t>
      </w:r>
    </w:p>
    <w:p w14:paraId="36B78D9B" w14:textId="19508130" w:rsidR="000C305E" w:rsidRPr="008B4DCD" w:rsidRDefault="000C305E" w:rsidP="000C30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Специфика внутри- и внешнеполитической</w:t>
      </w:r>
      <w:r w:rsidR="00E40C15"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деятельности современной Индии.</w:t>
      </w:r>
    </w:p>
    <w:p w14:paraId="3AC04AE7" w14:textId="51BFF895" w:rsidR="000C305E" w:rsidRPr="008B4DCD" w:rsidRDefault="000C305E" w:rsidP="000C30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Влияние социокультурных факторов американской идентичности на современные</w:t>
      </w:r>
      <w:r w:rsidR="00E40C15"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внешнеполитические проекты США.</w:t>
      </w:r>
    </w:p>
    <w:p w14:paraId="7E06405A" w14:textId="73C46360" w:rsidR="000C305E" w:rsidRPr="008B4DCD" w:rsidRDefault="000C305E" w:rsidP="000C30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Основные этапы европейской интеграции, политическое </w:t>
      </w:r>
      <w:r w:rsidR="00E40C15"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измерение евроинтеграции.</w:t>
      </w:r>
    </w:p>
    <w:p w14:paraId="50DFC4FD" w14:textId="09608990" w:rsidR="000C305E" w:rsidRPr="008B4DCD" w:rsidRDefault="000C305E" w:rsidP="000C30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Подходы современных евроскептиков к вопросам безопасности, р</w:t>
      </w:r>
      <w:r w:rsidR="00E40C15"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асширению состава ЕС и экологии.</w:t>
      </w:r>
    </w:p>
    <w:p w14:paraId="33950756" w14:textId="2F103304" w:rsidR="000C305E" w:rsidRPr="008B4DCD" w:rsidRDefault="000C305E" w:rsidP="000C30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Подходы современных еврооптимистов к </w:t>
      </w:r>
      <w:r w:rsidR="00E40C15"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вопросам безопасности, миграции.</w:t>
      </w:r>
    </w:p>
    <w:p w14:paraId="77473785" w14:textId="46DA077B" w:rsidR="000C305E" w:rsidRPr="008B4DCD" w:rsidRDefault="000C305E" w:rsidP="000C30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Соотношение полномочий институтов Европейского союза по Лиссабонскому</w:t>
      </w:r>
      <w:r w:rsidR="00E40C15"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договору о функционировании ЕС.</w:t>
      </w:r>
    </w:p>
    <w:p w14:paraId="0229DBE3" w14:textId="77777777" w:rsidR="000C305E" w:rsidRPr="008B4DCD" w:rsidRDefault="000C305E" w:rsidP="000C30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Политико-экономическое значение Арктического региона для России;</w:t>
      </w:r>
    </w:p>
    <w:p w14:paraId="1AE53C9A" w14:textId="205A1744" w:rsidR="000C305E" w:rsidRPr="008B4DCD" w:rsidRDefault="000C305E" w:rsidP="000C30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Взгляды компартии Китая на перспективы развития «соц</w:t>
      </w:r>
      <w:r w:rsidR="00E40C15"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иализма с китайской спецификой».</w:t>
      </w:r>
    </w:p>
    <w:p w14:paraId="6752AF12" w14:textId="77021E40" w:rsidR="000C305E" w:rsidRPr="008B4DCD" w:rsidRDefault="000C305E" w:rsidP="000C30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Работа евробюрократии с «евроскептиками» как часть внешнеполитической д</w:t>
      </w:r>
      <w:r w:rsidR="00E40C15"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еятельности ЕС.</w:t>
      </w:r>
    </w:p>
    <w:p w14:paraId="6A132F30" w14:textId="50F942AD" w:rsidR="000C305E" w:rsidRPr="008B4DCD" w:rsidRDefault="000C305E" w:rsidP="000C30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Концепция «сообщества единой судьбы человечества». Внешнепо</w:t>
      </w:r>
      <w:r w:rsidR="00E40C15"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литические взгляды Си Цзиньпина.</w:t>
      </w:r>
    </w:p>
    <w:p w14:paraId="7D06229E" w14:textId="77777777" w:rsidR="000C305E" w:rsidRPr="008B4DCD" w:rsidRDefault="000C305E" w:rsidP="000C30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Особенности внешней политики Турции, политики «пантюркизма» и «неоосманизма» на современном этапе.</w:t>
      </w:r>
    </w:p>
    <w:p w14:paraId="6F6B13F6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9E9BB46" w14:textId="77777777" w:rsidR="000C305E" w:rsidRPr="008B4DCD" w:rsidRDefault="000C305E" w:rsidP="000C305E">
      <w:pPr>
        <w:tabs>
          <w:tab w:val="left" w:pos="709"/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  <w14:ligatures w14:val="none"/>
        </w:rPr>
        <w:t>Примерные вопросы к контрольной работе</w:t>
      </w:r>
    </w:p>
    <w:p w14:paraId="16C276D3" w14:textId="77777777" w:rsidR="000C305E" w:rsidRPr="008B4DCD" w:rsidRDefault="000C305E" w:rsidP="000C305E">
      <w:pPr>
        <w:tabs>
          <w:tab w:val="left" w:pos="709"/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ar-SA"/>
          <w14:ligatures w14:val="none"/>
        </w:rPr>
      </w:pPr>
    </w:p>
    <w:p w14:paraId="3D554303" w14:textId="77777777" w:rsidR="000C305E" w:rsidRPr="008B4DCD" w:rsidRDefault="000C305E" w:rsidP="000C30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Применение неомодернистского подхода к исследованию политических процессов на Ближнем Востоке;</w:t>
      </w:r>
    </w:p>
    <w:p w14:paraId="0AF89313" w14:textId="77777777" w:rsidR="000C305E" w:rsidRPr="008B4DCD" w:rsidRDefault="000C305E" w:rsidP="000C30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Анализ проекта «Один пояс, один путь»: ключевые бенефициары и интересанты. Доктрина «Жемчужная нить»; </w:t>
      </w:r>
    </w:p>
    <w:p w14:paraId="7D2EF03A" w14:textId="77777777" w:rsidR="000C305E" w:rsidRPr="008B4DCD" w:rsidRDefault="000C305E" w:rsidP="000C30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Россия и Турция: подходы к региональной безопасности на Ближнем Востоке;</w:t>
      </w:r>
    </w:p>
    <w:p w14:paraId="0CC2E758" w14:textId="77777777" w:rsidR="000C305E" w:rsidRPr="008B4DCD" w:rsidRDefault="000C305E" w:rsidP="000C30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Этногеографический ареал «Курдистан»: анализ противоборства «групп интересов»;</w:t>
      </w:r>
    </w:p>
    <w:p w14:paraId="2C31E1A1" w14:textId="77777777" w:rsidR="000C305E" w:rsidRPr="008B4DCD" w:rsidRDefault="000C305E" w:rsidP="000C30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Конфликты на Ближнем Востоке: тенденции и игроки;</w:t>
      </w:r>
    </w:p>
    <w:p w14:paraId="10A99BFB" w14:textId="77777777" w:rsidR="000C305E" w:rsidRPr="008B4DCD" w:rsidRDefault="000C305E" w:rsidP="000C30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Анализ религиозного фактора на Ближнем Востоке;</w:t>
      </w:r>
    </w:p>
    <w:p w14:paraId="55D1B264" w14:textId="77777777" w:rsidR="000C305E" w:rsidRPr="008B4DCD" w:rsidRDefault="000C305E" w:rsidP="000C30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Ливия: от децентрализации к дезинтеграции. Междоусобный конфликт в «послекаддафиевской Ливии»;</w:t>
      </w:r>
    </w:p>
    <w:p w14:paraId="68B587BC" w14:textId="77777777" w:rsidR="000C305E" w:rsidRPr="008B4DCD" w:rsidRDefault="000C305E" w:rsidP="000C30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Анализ использования технологий дестабилизации политических режимов на примере тунисского, египетского, йеменского, ливийского и сирийского кейсов;</w:t>
      </w:r>
    </w:p>
    <w:p w14:paraId="1725163C" w14:textId="77777777" w:rsidR="000C305E" w:rsidRPr="008B4DCD" w:rsidRDefault="000C305E" w:rsidP="000C30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Транзитные коридоры в Европе (МТК «Европа – Кавказ – Азия» (ТРАСЕКА), МТК «Шелковый путь» в Европе, МТК «Северная и </w:t>
      </w: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Западная Европа – Китай», МТК «Восток – Запад»): какие европейские страны задействованы; </w:t>
      </w:r>
    </w:p>
    <w:p w14:paraId="04D2B499" w14:textId="77777777" w:rsidR="000C305E" w:rsidRPr="008B4DCD" w:rsidRDefault="000C305E" w:rsidP="000C30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Политика европейских стран по отношению к своим бывшим колониям: европейский неоколониализм;</w:t>
      </w:r>
    </w:p>
    <w:p w14:paraId="2266F8EC" w14:textId="77777777" w:rsidR="000C305E" w:rsidRPr="008B4DCD" w:rsidRDefault="000C305E" w:rsidP="000C305E">
      <w:pPr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Разноскоростная и разноуровневая интеграция на постсоветском пространстве (Союзное государство, ЕАЭС, ОДКБ). </w:t>
      </w:r>
    </w:p>
    <w:p w14:paraId="63683712" w14:textId="77777777" w:rsidR="000C305E" w:rsidRPr="008B4DCD" w:rsidRDefault="000C305E" w:rsidP="000C305E">
      <w:pPr>
        <w:suppressAutoHyphens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015965D" w14:textId="77777777" w:rsidR="000C305E" w:rsidRPr="008B4DCD" w:rsidRDefault="000C305E" w:rsidP="000C305E">
      <w:pPr>
        <w:widowControl w:val="0"/>
        <w:autoSpaceDE w:val="0"/>
        <w:autoSpaceDN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Пример заданий к контрольной работе</w:t>
      </w:r>
    </w:p>
    <w:p w14:paraId="47364C0B" w14:textId="77777777" w:rsidR="000C305E" w:rsidRPr="008B4DCD" w:rsidRDefault="000C305E" w:rsidP="000C305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Проведите </w:t>
      </w: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SWOT</w:t>
      </w: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-анализ внешнеполитической стратегии Турции на Ближнем Востоке по следующей схеме:</w:t>
      </w:r>
    </w:p>
    <w:p w14:paraId="09102F2C" w14:textId="77777777" w:rsidR="000C305E" w:rsidRPr="008B4DCD" w:rsidRDefault="000C305E" w:rsidP="000C305E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 проведите ситуационный анализ</w:t>
      </w:r>
    </w:p>
    <w:p w14:paraId="4CEE510C" w14:textId="77777777" w:rsidR="000C305E" w:rsidRPr="008B4DCD" w:rsidRDefault="000C305E" w:rsidP="000C305E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- проведите анализ ресурсной базы внешнеполитической стратегии Турции в разрезе сильных и слабых сторон </w:t>
      </w:r>
    </w:p>
    <w:p w14:paraId="6DA81DB0" w14:textId="77777777" w:rsidR="000C305E" w:rsidRPr="008B4DCD" w:rsidRDefault="000C305E" w:rsidP="000C305E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 проведите анализ факторов внешней среды в разрезе возможностей и угроз</w:t>
      </w:r>
    </w:p>
    <w:p w14:paraId="6587CB17" w14:textId="77777777" w:rsidR="000C305E" w:rsidRPr="008B4DCD" w:rsidRDefault="000C305E" w:rsidP="000C305E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- заполните матрицу </w:t>
      </w: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SWOT</w:t>
      </w: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(матрицу первичного стратегического анализа)</w:t>
      </w:r>
    </w:p>
    <w:p w14:paraId="25872FC3" w14:textId="77777777" w:rsidR="000C305E" w:rsidRPr="008B4DCD" w:rsidRDefault="000C305E" w:rsidP="000C305E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 дайте характеристику наиболее уязвимым и проблемным позициям турецкой стратегии, опираясь на проведенный ситуативный анализ.</w:t>
      </w:r>
    </w:p>
    <w:p w14:paraId="4E400FB9" w14:textId="77777777" w:rsidR="000C305E" w:rsidRPr="008B4DCD" w:rsidRDefault="000C305E" w:rsidP="000C305E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5"/>
        <w:gridCol w:w="4597"/>
      </w:tblGrid>
      <w:tr w:rsidR="000C305E" w:rsidRPr="008B4DCD" w14:paraId="5D401D9E" w14:textId="77777777" w:rsidTr="00D00717">
        <w:tc>
          <w:tcPr>
            <w:tcW w:w="4814" w:type="dxa"/>
            <w:shd w:val="clear" w:color="auto" w:fill="auto"/>
          </w:tcPr>
          <w:p w14:paraId="0AA81BC7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 xml:space="preserve">Сильные стороны </w:t>
            </w:r>
          </w:p>
          <w:p w14:paraId="6E3E6686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6AF01C96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188594B7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4815" w:type="dxa"/>
            <w:shd w:val="clear" w:color="auto" w:fill="auto"/>
          </w:tcPr>
          <w:p w14:paraId="57A6EB73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 xml:space="preserve">Слабые стороны </w:t>
            </w:r>
          </w:p>
          <w:p w14:paraId="39A372BE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4E75C64E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17456BAA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C305E" w:rsidRPr="008B4DCD" w14:paraId="4781FC6C" w14:textId="77777777" w:rsidTr="00D00717">
        <w:tc>
          <w:tcPr>
            <w:tcW w:w="4814" w:type="dxa"/>
            <w:shd w:val="clear" w:color="auto" w:fill="auto"/>
          </w:tcPr>
          <w:p w14:paraId="7FBD0D76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 xml:space="preserve">Возможности </w:t>
            </w:r>
          </w:p>
          <w:p w14:paraId="12BA6A9F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149907E4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4DD07D29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4815" w:type="dxa"/>
            <w:shd w:val="clear" w:color="auto" w:fill="auto"/>
          </w:tcPr>
          <w:p w14:paraId="525E64BC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Угрозы</w:t>
            </w:r>
          </w:p>
          <w:p w14:paraId="0A4B6E25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0ACD3FDC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  <w:p w14:paraId="7F179A28" w14:textId="77777777" w:rsidR="000C305E" w:rsidRPr="008B4DCD" w:rsidRDefault="000C305E" w:rsidP="000C305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</w:pPr>
            <w:r w:rsidRPr="008B4D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</w:tbl>
    <w:p w14:paraId="60BD99DE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4C4C34C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тем для самостоятельных работ</w:t>
      </w:r>
    </w:p>
    <w:p w14:paraId="6B8518CB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C1509F2" w14:textId="77777777" w:rsidR="000C305E" w:rsidRPr="008B4DCD" w:rsidRDefault="000C305E" w:rsidP="000C30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Проанализируйте процессы поиска национальной и государственной идентичности у постсоветских республик (процессы построения «государств-наций» и этнократий) в контексте текущих проблем на постсоветском пространстве.</w:t>
      </w:r>
    </w:p>
    <w:p w14:paraId="7E2B7FD2" w14:textId="77777777" w:rsidR="000C305E" w:rsidRPr="008B4DCD" w:rsidRDefault="000C305E" w:rsidP="000C30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Проанализируйте Концепцию гуманитарной политики РФ: какие сферы и инструменты воздействия она в себя включает?</w:t>
      </w:r>
    </w:p>
    <w:p w14:paraId="65D3A5AE" w14:textId="77777777" w:rsidR="000C305E" w:rsidRPr="008B4DCD" w:rsidRDefault="000C305E" w:rsidP="000C30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Российская стратегия в Азиатско-Тихоокеанском регионе: факторы влияния, возможности, ключевые проекты в экономике.</w:t>
      </w:r>
    </w:p>
    <w:p w14:paraId="0387F0F0" w14:textId="77777777" w:rsidR="000C305E" w:rsidRPr="008B4DCD" w:rsidRDefault="000C305E" w:rsidP="000C30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Проанализируйте внешнеполитическую стратегию Турции на постсоветском пространстве, оценив следующие аспекты:</w:t>
      </w:r>
    </w:p>
    <w:p w14:paraId="1132C9CF" w14:textId="77777777" w:rsidR="000C305E" w:rsidRPr="008B4DCD" w:rsidRDefault="000C305E" w:rsidP="000C3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развитие собственных инфраструктурных проектов (100% участие) и/или участие в строительстве крупных инфраструктурных проектов; </w:t>
      </w:r>
    </w:p>
    <w:p w14:paraId="6474BA87" w14:textId="77777777" w:rsidR="000C305E" w:rsidRPr="008B4DCD" w:rsidRDefault="000C305E" w:rsidP="000C3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экономическое сотрудничество (товарооборот, кредитная политика и т.д); </w:t>
      </w:r>
    </w:p>
    <w:p w14:paraId="6D24ACF3" w14:textId="77777777" w:rsidR="000C305E" w:rsidRPr="008B4DCD" w:rsidRDefault="000C305E" w:rsidP="000C3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-развитие транспортных и логистических проектов (строительство ж/д, автомагистралей и т.д);</w:t>
      </w:r>
    </w:p>
    <w:p w14:paraId="330BD34D" w14:textId="77777777" w:rsidR="000C305E" w:rsidRPr="008B4DCD" w:rsidRDefault="000C305E" w:rsidP="000C3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- образовательная политика и идеологическая работа;</w:t>
      </w:r>
    </w:p>
    <w:p w14:paraId="67B5EF89" w14:textId="77777777" w:rsidR="000C305E" w:rsidRPr="008B4DCD" w:rsidRDefault="000C305E" w:rsidP="000C3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 проведение совместных военных учений и наличие соглашений о сотрудничестве в военной сфере.</w:t>
      </w:r>
    </w:p>
    <w:p w14:paraId="49B34E4F" w14:textId="77777777" w:rsidR="000C305E" w:rsidRPr="008B4DCD" w:rsidRDefault="000C305E" w:rsidP="000C30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Оцените перспективы реформы Совета безопасности ООН: основные интересанты и возможные сценарии.</w:t>
      </w:r>
    </w:p>
    <w:p w14:paraId="7ED009FB" w14:textId="77777777" w:rsidR="000C305E" w:rsidRPr="008B4DCD" w:rsidRDefault="000C305E" w:rsidP="000C30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Дайте оценку стратегическому треугольнику «Россия–Индия–Китай» в рамках трансформации системы международных отношений.</w:t>
      </w:r>
    </w:p>
    <w:p w14:paraId="0E1BE7DC" w14:textId="77777777" w:rsidR="000C305E" w:rsidRPr="008B4DCD" w:rsidRDefault="000C305E" w:rsidP="000C30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Проанализируйте российско-иранское сотрудничество на современном этапе: интенсификация сотрудничества в рамках политико-экономической сферы, транзитного коридора «Север-Юг», проектов ЕАЭС, ШОС и БРИКС.</w:t>
      </w:r>
    </w:p>
    <w:p w14:paraId="5F9A9832" w14:textId="77777777" w:rsidR="000C305E" w:rsidRPr="008B4DCD" w:rsidRDefault="000C305E" w:rsidP="000C30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 Стратегии развития Арктической зоны Российской Федерации и обеспечения национальной безопасности на период до 2035 года.</w:t>
      </w:r>
    </w:p>
    <w:p w14:paraId="48CD959F" w14:textId="77777777" w:rsidR="000C305E" w:rsidRPr="008B4DCD" w:rsidRDefault="000C305E" w:rsidP="000C30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Проанализируйте перспективы расширения БРИКС и претензии на новый статус организации: трансформация БРИКС из экономического союза в политический альянс.</w:t>
      </w:r>
    </w:p>
    <w:p w14:paraId="11F1DE57" w14:textId="77777777" w:rsidR="000C305E" w:rsidRPr="008B4DCD" w:rsidRDefault="000C305E" w:rsidP="000C305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Оцените перспективы выстраивания новой архитектуры безопасности на постсоветском пространстве в рамках сопряжения Шанхайской организации сотрудничества и Организации договора о коллективной безопасности.</w:t>
      </w:r>
    </w:p>
    <w:p w14:paraId="06EB6076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EE052D5" w14:textId="1C55FECA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D00717"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кафедры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ED65F30" w14:textId="77777777" w:rsidR="000C305E" w:rsidRPr="008B4DCD" w:rsidRDefault="000C305E" w:rsidP="000C305E">
      <w:pPr>
        <w:keepNext/>
        <w:keepLines/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</w:pPr>
      <w:bookmarkStart w:id="25" w:name="_Toc119487008"/>
      <w:bookmarkStart w:id="26" w:name="_Toc142661737"/>
      <w:bookmarkStart w:id="27" w:name="_Toc421450594"/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 xml:space="preserve">7. </w:t>
      </w:r>
      <w:bookmarkStart w:id="28" w:name="_Toc507078044"/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25"/>
      <w:bookmarkEnd w:id="26"/>
      <w:bookmarkEnd w:id="28"/>
    </w:p>
    <w:p w14:paraId="110E9BEB" w14:textId="77777777" w:rsidR="000C305E" w:rsidRPr="008B4DCD" w:rsidRDefault="000C305E" w:rsidP="000C30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bookmarkEnd w:id="27"/>
    <w:p w14:paraId="788033ED" w14:textId="77777777" w:rsidR="000C305E" w:rsidRPr="008B4DCD" w:rsidRDefault="000C305E" w:rsidP="000C305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954F5B8" w14:textId="77777777" w:rsidR="000C305E" w:rsidRPr="008B4DCD" w:rsidRDefault="000C305E" w:rsidP="000C305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B637FF6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9" w:name="_Toc507078046"/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Типовые контрольные задания или иные материалы, необходимые для оценки </w:t>
      </w:r>
      <w:bookmarkEnd w:id="29"/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индикаторов достижения компетенций, умений и знаний</w:t>
      </w:r>
    </w:p>
    <w:p w14:paraId="333104B1" w14:textId="77777777" w:rsidR="000C305E" w:rsidRPr="008B4DCD" w:rsidRDefault="000C305E" w:rsidP="000C3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A8DCBBF" w14:textId="77777777" w:rsidR="000C305E" w:rsidRPr="008B4DCD" w:rsidRDefault="000C305E" w:rsidP="000C305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Примерный перечень вопросов к зачету</w:t>
      </w:r>
    </w:p>
    <w:p w14:paraId="2CCE493C" w14:textId="77777777" w:rsidR="000C305E" w:rsidRPr="008B4DCD" w:rsidRDefault="000C305E" w:rsidP="000C305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0DC5D8A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Децентрализация в международных отношениях: причины, признаки, примеры;</w:t>
      </w:r>
    </w:p>
    <w:p w14:paraId="20FD2956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Сопряжение регионализации и федерализма в международных отношениях;</w:t>
      </w:r>
    </w:p>
    <w:p w14:paraId="2B27968C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Содержание концепции конкурирующего федерализма;</w:t>
      </w:r>
    </w:p>
    <w:p w14:paraId="28C730B8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Факторы, стимулирующие международную активность регионов;</w:t>
      </w:r>
    </w:p>
    <w:p w14:paraId="7CA4D958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lastRenderedPageBreak/>
        <w:t>Роль автономий в системе международных отношений;</w:t>
      </w:r>
    </w:p>
    <w:p w14:paraId="5B330D00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Специфика взаимоотношений центра и региона, выделенного по этническому признаку, по вопросам международных контактов;</w:t>
      </w:r>
    </w:p>
    <w:p w14:paraId="50869D2E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Типы проявлений национализма в контексте международной активности региона по А. Лекуру и Л. Морено;</w:t>
      </w:r>
    </w:p>
    <w:p w14:paraId="5748C1EE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Экономическая асимметрия как стимул внешнеполитической активности региона;</w:t>
      </w:r>
    </w:p>
    <w:p w14:paraId="1D44A799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Политические факторы, побуждающие регионы мира к автономизации;</w:t>
      </w:r>
    </w:p>
    <w:p w14:paraId="6DDE4DC7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Экономические факторы, побуждающие регионы мира к автономизации;</w:t>
      </w:r>
    </w:p>
    <w:p w14:paraId="045ACA27" w14:textId="77777777" w:rsidR="000C305E" w:rsidRPr="008B4DCD" w:rsidRDefault="000C305E" w:rsidP="000C305E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Концепция управляемой регионализации;</w:t>
      </w:r>
    </w:p>
    <w:p w14:paraId="2A09DB37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Участие региональных структур в сфере международного экономического обмена, создание внутренних драйверов развития через механизмы интеграции;</w:t>
      </w:r>
    </w:p>
    <w:p w14:paraId="572B846D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Денежно-валютные союзы и основные формы экономической регионализации;</w:t>
      </w:r>
    </w:p>
    <w:p w14:paraId="3B843352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Влияние внешних факторов на интеграционный потенциал региона;</w:t>
      </w:r>
    </w:p>
    <w:p w14:paraId="59B1B5F1" w14:textId="77777777" w:rsidR="000C305E" w:rsidRPr="008B4DCD" w:rsidRDefault="000C305E" w:rsidP="000C305E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Специфика регионализации на постсоветском пространстве;</w:t>
      </w:r>
    </w:p>
    <w:p w14:paraId="119DC0A3" w14:textId="77777777" w:rsidR="000C305E" w:rsidRPr="008B4DCD" w:rsidRDefault="000C305E" w:rsidP="000C305E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4"/>
          <w14:ligatures w14:val="none"/>
        </w:rPr>
        <w:t>ОДКБ и ее значение для региональной безопасности;</w:t>
      </w:r>
    </w:p>
    <w:p w14:paraId="6BF3D7C6" w14:textId="77777777" w:rsidR="000C305E" w:rsidRPr="008B4DCD" w:rsidRDefault="000C305E" w:rsidP="000C305E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>Основные предпосылки и этапы европейской интеграции;</w:t>
      </w:r>
    </w:p>
    <w:p w14:paraId="04A9A75E" w14:textId="77777777" w:rsidR="000C305E" w:rsidRPr="008B4DCD" w:rsidRDefault="000C305E" w:rsidP="000C305E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Подходы к управлению в рамках европейской интеграции: межправительственный подход, коммуникативный подход, наднациональный подход, координация;</w:t>
      </w:r>
    </w:p>
    <w:p w14:paraId="7B866BEE" w14:textId="77777777" w:rsidR="000C305E" w:rsidRPr="008B4DCD" w:rsidRDefault="000C305E" w:rsidP="000C305E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Субрегиональные интеграционные процессы в Европе;</w:t>
      </w:r>
    </w:p>
    <w:p w14:paraId="6EE77ECC" w14:textId="77777777" w:rsidR="000C305E" w:rsidRPr="008B4DCD" w:rsidRDefault="000C305E" w:rsidP="000C305E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Регионы глобального Юга: специфика, формы активности, внешние факторы активизации;</w:t>
      </w:r>
    </w:p>
    <w:p w14:paraId="41F84355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Азиатско-Тихоокеанский регион в системе международных отношений;</w:t>
      </w:r>
    </w:p>
    <w:p w14:paraId="6C3BEB05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Альтернативные интеграционные платформы в Азии: </w:t>
      </w: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/>
          <w14:ligatures w14:val="none"/>
        </w:rPr>
        <w:t>AUCUS</w:t>
      </w: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и </w:t>
      </w: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/>
          <w14:ligatures w14:val="none"/>
        </w:rPr>
        <w:t>QUAD</w:t>
      </w: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;</w:t>
      </w:r>
    </w:p>
    <w:p w14:paraId="51B4022C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Латино-Карибская Америка в системе международных отношений;</w:t>
      </w:r>
    </w:p>
    <w:p w14:paraId="01C4266F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Межрегиональное взаимодействие стран Африки и Азии;</w:t>
      </w:r>
    </w:p>
    <w:p w14:paraId="5D0318A2" w14:textId="77777777" w:rsidR="000C305E" w:rsidRPr="008B4DCD" w:rsidRDefault="000C305E" w:rsidP="000C305E">
      <w:pPr>
        <w:numPr>
          <w:ilvl w:val="0"/>
          <w:numId w:val="1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Перспективы использования национальных валют в странах глобального Юга. </w:t>
      </w:r>
    </w:p>
    <w:p w14:paraId="5AD4F46A" w14:textId="77777777" w:rsidR="000C305E" w:rsidRPr="008B4DCD" w:rsidRDefault="000C305E" w:rsidP="000C3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36B17720" w14:textId="77777777" w:rsidR="000C305E" w:rsidRPr="008B4DCD" w:rsidRDefault="000C305E" w:rsidP="000C3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5133E0B0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Примеры оценочных средств для проверки каждого индикатора достижения компетенции, формируемой дисциплиной</w:t>
      </w:r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4E3FA684" w14:textId="77777777" w:rsidR="000C305E" w:rsidRPr="008B4DCD" w:rsidRDefault="000C305E" w:rsidP="000C305E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Таблица 6.</w:t>
      </w:r>
    </w:p>
    <w:tbl>
      <w:tblPr>
        <w:tblStyle w:val="12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A87F78" w:rsidRPr="008B4DCD" w14:paraId="1A9554D6" w14:textId="77777777" w:rsidTr="00D00717">
        <w:tc>
          <w:tcPr>
            <w:tcW w:w="2268" w:type="dxa"/>
          </w:tcPr>
          <w:p w14:paraId="7BF924CC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2005A052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12E42729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55BEFA4E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A87F78" w:rsidRPr="008B4DCD" w14:paraId="672558CC" w14:textId="77777777" w:rsidTr="00D00717">
        <w:tc>
          <w:tcPr>
            <w:tcW w:w="2268" w:type="dxa"/>
          </w:tcPr>
          <w:p w14:paraId="6DE448B1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sz w:val="24"/>
                <w:szCs w:val="24"/>
              </w:rPr>
            </w:pPr>
            <w:r w:rsidRPr="008B4DCD">
              <w:rPr>
                <w:b/>
                <w:sz w:val="24"/>
                <w:szCs w:val="24"/>
              </w:rPr>
              <w:t>ПКН-6</w:t>
            </w:r>
          </w:p>
          <w:p w14:paraId="69C59BEB" w14:textId="77777777" w:rsidR="00A87F78" w:rsidRPr="008B4DCD" w:rsidRDefault="00A87F78" w:rsidP="00D00717">
            <w:pPr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lastRenderedPageBreak/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5CFB7CAE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6EB1825" w14:textId="77777777" w:rsidR="00A87F78" w:rsidRPr="008B4DCD" w:rsidRDefault="00A87F78" w:rsidP="00D00717">
            <w:pPr>
              <w:rPr>
                <w:sz w:val="24"/>
                <w:szCs w:val="24"/>
              </w:rPr>
            </w:pPr>
          </w:p>
          <w:p w14:paraId="740A23B9" w14:textId="77777777" w:rsidR="00A87F78" w:rsidRPr="008B4DCD" w:rsidRDefault="00A87F78" w:rsidP="00D00717">
            <w:pPr>
              <w:rPr>
                <w:sz w:val="24"/>
                <w:szCs w:val="24"/>
              </w:rPr>
            </w:pPr>
          </w:p>
          <w:p w14:paraId="440959B5" w14:textId="77777777" w:rsidR="00A87F78" w:rsidRPr="008B4DCD" w:rsidRDefault="00A87F78" w:rsidP="00D00717">
            <w:pPr>
              <w:rPr>
                <w:sz w:val="24"/>
                <w:szCs w:val="24"/>
              </w:rPr>
            </w:pPr>
          </w:p>
          <w:p w14:paraId="35C34501" w14:textId="77777777" w:rsidR="00A87F78" w:rsidRPr="008B4DCD" w:rsidRDefault="00A87F78" w:rsidP="00D00717">
            <w:pPr>
              <w:rPr>
                <w:sz w:val="24"/>
                <w:szCs w:val="24"/>
              </w:rPr>
            </w:pPr>
          </w:p>
          <w:p w14:paraId="1F3AFF72" w14:textId="77777777" w:rsidR="00A87F78" w:rsidRPr="008B4DCD" w:rsidRDefault="00A87F78" w:rsidP="00D00717">
            <w:pPr>
              <w:rPr>
                <w:sz w:val="24"/>
                <w:szCs w:val="24"/>
              </w:rPr>
            </w:pPr>
          </w:p>
          <w:p w14:paraId="35668837" w14:textId="77777777" w:rsidR="00A87F78" w:rsidRPr="008B4DCD" w:rsidRDefault="00A87F78" w:rsidP="00D00717">
            <w:pPr>
              <w:rPr>
                <w:sz w:val="24"/>
                <w:szCs w:val="24"/>
              </w:rPr>
            </w:pPr>
          </w:p>
          <w:p w14:paraId="39846A9E" w14:textId="77777777" w:rsidR="00A87F78" w:rsidRPr="008B4DCD" w:rsidRDefault="00A87F78" w:rsidP="00D00717">
            <w:pPr>
              <w:rPr>
                <w:sz w:val="24"/>
                <w:szCs w:val="24"/>
              </w:rPr>
            </w:pPr>
          </w:p>
          <w:p w14:paraId="27FAF190" w14:textId="77777777" w:rsidR="00A87F78" w:rsidRPr="008B4DCD" w:rsidRDefault="00A87F78" w:rsidP="00D00717">
            <w:pPr>
              <w:rPr>
                <w:sz w:val="24"/>
                <w:szCs w:val="24"/>
              </w:rPr>
            </w:pPr>
          </w:p>
          <w:p w14:paraId="6111E3B3" w14:textId="77777777" w:rsidR="00A87F78" w:rsidRPr="008B4DCD" w:rsidRDefault="00A87F78" w:rsidP="00D00717">
            <w:pPr>
              <w:rPr>
                <w:sz w:val="24"/>
                <w:szCs w:val="24"/>
              </w:rPr>
            </w:pPr>
          </w:p>
          <w:p w14:paraId="06592153" w14:textId="77777777" w:rsidR="00A87F78" w:rsidRPr="008B4DCD" w:rsidRDefault="00A87F78" w:rsidP="00D00717">
            <w:pPr>
              <w:rPr>
                <w:sz w:val="24"/>
                <w:szCs w:val="24"/>
              </w:rPr>
            </w:pPr>
          </w:p>
          <w:p w14:paraId="246011B8" w14:textId="77777777" w:rsidR="00A87F78" w:rsidRPr="008B4DCD" w:rsidRDefault="00A87F78" w:rsidP="00D00717">
            <w:pPr>
              <w:rPr>
                <w:sz w:val="24"/>
                <w:szCs w:val="24"/>
              </w:rPr>
            </w:pPr>
          </w:p>
          <w:p w14:paraId="14948BE6" w14:textId="77777777" w:rsidR="00A87F78" w:rsidRPr="008B4DCD" w:rsidRDefault="00A87F78" w:rsidP="00D00717">
            <w:pPr>
              <w:rPr>
                <w:sz w:val="24"/>
                <w:szCs w:val="24"/>
              </w:rPr>
            </w:pPr>
          </w:p>
          <w:p w14:paraId="21C7B80B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5EC4E66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B4DCD">
              <w:rPr>
                <w:rFonts w:eastAsia="Calibri"/>
                <w:sz w:val="24"/>
                <w:szCs w:val="24"/>
              </w:rPr>
              <w:lastRenderedPageBreak/>
              <w:t xml:space="preserve">1.Понимает содержание и логику проведения </w:t>
            </w:r>
            <w:r w:rsidRPr="008B4DCD">
              <w:rPr>
                <w:rFonts w:eastAsia="Calibri"/>
                <w:sz w:val="24"/>
                <w:szCs w:val="24"/>
              </w:rPr>
              <w:lastRenderedPageBreak/>
              <w:t>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55884EB5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94063AC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63CA93B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40351DEA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50C97FE9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5D3CE8AE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04B74FA7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0777777D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0D2FA445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77BDA4D5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B4DCD">
              <w:rPr>
                <w:rFonts w:eastAsia="Calibri"/>
                <w:sz w:val="24"/>
                <w:szCs w:val="24"/>
              </w:rPr>
              <w:t>2.</w:t>
            </w:r>
            <w:r w:rsidRPr="008B4DCD">
              <w:rPr>
                <w:rFonts w:eastAsia="Calibri"/>
                <w:sz w:val="24"/>
                <w:szCs w:val="24"/>
              </w:rPr>
              <w:tab/>
              <w:t>Предлагает варианты решения профессиональных задач в условиях неопределенности</w:t>
            </w:r>
          </w:p>
          <w:p w14:paraId="4169814E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079265FB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165EFD17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52029F4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DF6643C" w14:textId="77777777" w:rsidR="00A87F78" w:rsidRPr="008B4DCD" w:rsidRDefault="00A87F78" w:rsidP="00D007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0702F89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ADC5729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lastRenderedPageBreak/>
              <w:t xml:space="preserve">Знать: содержание и логику проведения деятельности </w:t>
            </w:r>
            <w:r w:rsidRPr="008B4DCD">
              <w:rPr>
                <w:sz w:val="24"/>
                <w:szCs w:val="24"/>
              </w:rPr>
              <w:lastRenderedPageBreak/>
              <w:t>экономического субъекта, приемы обоснования оперативных, тактических и стратегических управленческих решений</w:t>
            </w:r>
          </w:p>
          <w:p w14:paraId="2208A92C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14EC3F1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Уметь: проводить анализ деятельности экономического субъекта, обосновать оперативные, тактические и стратегические управленческие решения.</w:t>
            </w:r>
          </w:p>
          <w:p w14:paraId="05BFCEEB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2A71C319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Знать: варианты решения профессиональных задач в условиях неопределенности</w:t>
            </w:r>
          </w:p>
          <w:p w14:paraId="6956529F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2FAC94F9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Уметь: решать профессиональные задачи в условиях неопределенности</w:t>
            </w:r>
          </w:p>
          <w:p w14:paraId="0ADBEDED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32434BEE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8B4DCD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5AC4B117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6CAB212" w14:textId="77777777" w:rsidR="00A87F78" w:rsidRPr="008B4DCD" w:rsidRDefault="00A87F78" w:rsidP="00D00717">
            <w:pPr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lastRenderedPageBreak/>
              <w:t>-проанализировать текущую медийную повестку в сфере международных отношений и отобрать актуальные сюжеты</w:t>
            </w:r>
          </w:p>
          <w:p w14:paraId="691E39E6" w14:textId="77777777" w:rsidR="00A87F78" w:rsidRPr="008B4DCD" w:rsidRDefault="00A87F78" w:rsidP="00D00717">
            <w:pPr>
              <w:jc w:val="both"/>
              <w:rPr>
                <w:sz w:val="24"/>
                <w:szCs w:val="24"/>
              </w:rPr>
            </w:pPr>
          </w:p>
          <w:p w14:paraId="47A012D5" w14:textId="77777777" w:rsidR="00A87F78" w:rsidRPr="008B4DCD" w:rsidRDefault="00A87F78" w:rsidP="00D00717">
            <w:pPr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-с применением современного понятийного аппарата подготовить аналитическую статью по одному из выбранных сюжетов.</w:t>
            </w:r>
          </w:p>
          <w:p w14:paraId="62FF4CE5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7735CD06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6607453B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3FF7D18F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212F2EB9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2A202588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2E4CA055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4CAFB31F" w14:textId="77777777" w:rsidR="00A87F78" w:rsidRPr="008B4DCD" w:rsidRDefault="00A87F78" w:rsidP="00D00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8B4DCD">
              <w:rPr>
                <w:b/>
                <w:bCs/>
                <w:sz w:val="24"/>
                <w:szCs w:val="24"/>
              </w:rPr>
              <w:t>Задание 2</w:t>
            </w:r>
          </w:p>
          <w:p w14:paraId="0B7788BA" w14:textId="77777777" w:rsidR="00A87F78" w:rsidRPr="008B4DCD" w:rsidRDefault="00A87F78" w:rsidP="00D00717">
            <w:pPr>
              <w:ind w:firstLine="340"/>
              <w:jc w:val="both"/>
              <w:rPr>
                <w:sz w:val="24"/>
                <w:szCs w:val="24"/>
              </w:rPr>
            </w:pPr>
          </w:p>
          <w:p w14:paraId="03C50098" w14:textId="77777777" w:rsidR="00A87F78" w:rsidRPr="008B4DCD" w:rsidRDefault="00A87F78" w:rsidP="00D00717">
            <w:pPr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-сделать подробный разбор актуального международного конфликта</w:t>
            </w:r>
          </w:p>
          <w:p w14:paraId="37B48376" w14:textId="77777777" w:rsidR="00A87F78" w:rsidRPr="008B4DCD" w:rsidRDefault="00A87F78" w:rsidP="00D00717">
            <w:pPr>
              <w:jc w:val="both"/>
              <w:rPr>
                <w:sz w:val="24"/>
                <w:szCs w:val="24"/>
              </w:rPr>
            </w:pPr>
          </w:p>
          <w:p w14:paraId="23242135" w14:textId="77777777" w:rsidR="00A87F78" w:rsidRPr="008B4DCD" w:rsidRDefault="00A87F78" w:rsidP="00D00717">
            <w:pPr>
              <w:jc w:val="both"/>
              <w:rPr>
                <w:sz w:val="24"/>
                <w:szCs w:val="24"/>
              </w:rPr>
            </w:pPr>
            <w:r w:rsidRPr="008B4DCD">
              <w:rPr>
                <w:sz w:val="24"/>
                <w:szCs w:val="24"/>
              </w:rPr>
              <w:t>-с позиции одной из сторон конфликта выступить с предложениями к переговорам в рамках ролевой игры</w:t>
            </w:r>
          </w:p>
          <w:p w14:paraId="3C1AB1D7" w14:textId="77777777" w:rsidR="00A87F78" w:rsidRPr="008B4DCD" w:rsidRDefault="00A87F78" w:rsidP="00D00717">
            <w:pPr>
              <w:ind w:firstLine="340"/>
              <w:jc w:val="both"/>
              <w:rPr>
                <w:sz w:val="24"/>
                <w:szCs w:val="24"/>
              </w:rPr>
            </w:pPr>
          </w:p>
        </w:tc>
      </w:tr>
    </w:tbl>
    <w:p w14:paraId="3AAF046E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749B51E" w14:textId="77777777" w:rsidR="000C305E" w:rsidRPr="008B4DCD" w:rsidRDefault="000C305E" w:rsidP="000C305E">
      <w:pPr>
        <w:keepNext/>
        <w:keepLines/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</w:pPr>
      <w:bookmarkStart w:id="30" w:name="_Toc142661738"/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8. Перечень основной и дополнительной учебной литературы, необходимой для освоения дисциплины</w:t>
      </w:r>
      <w:bookmarkEnd w:id="30"/>
    </w:p>
    <w:p w14:paraId="11B632D7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5C92E03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Основная литература</w:t>
      </w:r>
    </w:p>
    <w:p w14:paraId="61F6DCA4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19C7D36" w14:textId="77777777" w:rsidR="00C96A7D" w:rsidRPr="008B4DCD" w:rsidRDefault="000C305E" w:rsidP="00C96A7D">
      <w:pPr>
        <w:jc w:val="both"/>
        <w:rPr>
          <w:rFonts w:ascii="Times New Roman" w:eastAsia="Times New Roman" w:hAnsi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</w:t>
      </w:r>
      <w:r w:rsidR="00C96A7D" w:rsidRPr="008B4DCD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>1. Ахременко, А. С.  Политический анализ и прогнозирование в 2 ч. Часть 1 : учебник и практикум для вузов / А. С. Ахременко. — 2-е изд., испр. и доп. — Москва : Издательство Юрайт, 2024. — 180 с. — (Высшее образование). — ISBN 978-5-534-07223-5. — Образовательная платформа Юрайт [сайт]. — URL: https://urait.ru/bcode/537102 (дата обращения: 13.05.2024). — Текст : электронный.</w:t>
      </w:r>
    </w:p>
    <w:p w14:paraId="2B7C61E0" w14:textId="77777777" w:rsidR="00C96A7D" w:rsidRPr="008B4DCD" w:rsidRDefault="00C96A7D" w:rsidP="00C96A7D">
      <w:pPr>
        <w:jc w:val="both"/>
        <w:rPr>
          <w:rFonts w:ascii="Times New Roman" w:eastAsia="Times New Roman" w:hAnsi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 xml:space="preserve">2. Лебедева, М. М. Мировая политика : учебник / М.М. Лебедева.  — Москва : КноРус, 2023. — 254 с. — ISBN 978-5-406-11396-7. — ЭБС BOOK.ru. - URL: </w:t>
      </w:r>
      <w:r w:rsidRPr="008B4DCD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lastRenderedPageBreak/>
        <w:t>https://book.ru/book/948877 (дата обращения: 13.05.2024). — Текст : электронный.</w:t>
      </w:r>
    </w:p>
    <w:p w14:paraId="5DC39F5F" w14:textId="77777777" w:rsidR="00C96A7D" w:rsidRPr="008B4DCD" w:rsidRDefault="00C96A7D" w:rsidP="00C96A7D">
      <w:pPr>
        <w:jc w:val="both"/>
        <w:rPr>
          <w:rFonts w:ascii="Times New Roman" w:eastAsia="Times New Roman" w:hAnsi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>3. Международные отношения: теории, конфликты, движения, организации : учебное пособие / П. А. Цыганков, Л. О. Терновая, А. В. Багаева [и др.] ; под ред. П. А. Цыганкова, Л. О. Терновой. — Москва : КноРус, 2024. — 341 с. — ISBN 978-5-406-12909-8. — ЭБС BOOK.ru. - URL: https://book.ru/book/952924 (дата обращения: 13.05.2024). — Текст : электронный.</w:t>
      </w:r>
    </w:p>
    <w:p w14:paraId="34C5E6EA" w14:textId="77777777" w:rsidR="00C96A7D" w:rsidRPr="008B4DCD" w:rsidRDefault="00C96A7D" w:rsidP="00C96A7D">
      <w:pPr>
        <w:jc w:val="both"/>
        <w:rPr>
          <w:rFonts w:ascii="Times New Roman" w:eastAsia="Times New Roman" w:hAnsi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>4. Международные отношения и мировая политика : учебник для вузов / П. А. Цыганков [и др.] ; под редакцией П. А. Цыганкова. — 2-е изд., перераб. и доп. — Москва : Издательство Юрайт, 2024. — 279 с. — (Высшее образование). ISBN 978-5-534-12259-6.  —  Образовательная платформа Юрайт [сайт]. — URL: https://urait.ru/bcode/536555 (дата обращения: 13.05.2024). — Текст : электронный.</w:t>
      </w:r>
    </w:p>
    <w:p w14:paraId="27386BF6" w14:textId="77777777" w:rsidR="00C96A7D" w:rsidRPr="008B4DCD" w:rsidRDefault="00C96A7D" w:rsidP="00C96A7D">
      <w:pPr>
        <w:jc w:val="both"/>
        <w:rPr>
          <w:rFonts w:ascii="Times New Roman" w:eastAsia="Times New Roman" w:hAnsi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/>
          <w:kern w:val="0"/>
          <w:sz w:val="28"/>
          <w:szCs w:val="28"/>
          <w14:ligatures w14:val="none"/>
        </w:rPr>
        <w:t xml:space="preserve">5. </w:t>
      </w:r>
      <w:r w:rsidRPr="008B4DCD">
        <w:rPr>
          <w:rFonts w:ascii="Times New Roman" w:eastAsia="Times New Roman" w:hAnsi="Times New Roman" w:cs="Times New Roman"/>
          <w:sz w:val="28"/>
          <w:szCs w:val="28"/>
        </w:rPr>
        <w:t>Теория и методология политической науки: учебник для направления бакалавриата "Политология" / А.В. Брега, С.В. Расторгуев, В.В. Кафтан [и др.]; под общ. ред. С.В. Расторгуева; Финуниверситет. — Москва: Кнорус, 2023. — 218 с. — (Бакалавриат). — Текст : непосредственный. – То же. - ЭБС BOOK.ru. — URL: https://book.ru/book/945701 (дата обращения: 13.05.2024). — Текст : электронный</w:t>
      </w:r>
    </w:p>
    <w:p w14:paraId="3A9284C0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1FB7F10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Дополнительная литература:</w:t>
      </w:r>
    </w:p>
    <w:p w14:paraId="48463CF6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99D9364" w14:textId="77777777" w:rsidR="00C96A7D" w:rsidRPr="008B4DCD" w:rsidRDefault="00C96A7D" w:rsidP="00C96A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6. Кузнецова, Г. В.  Конъюнктура мировых товарных рынков : учебник и практикум для вузов / Г. В. Кузнецова. — 2-е изд., перераб. и доп. — Москва : Издательство Юрайт, 2024. — 266 с. — (Высшее образование). — ISBN 978-5-534-16805-1. — Образовательная платформа Юрайт [сайт]. — URL: https://urait.ru/bcode/541573 (дата обращения: 13.05.2024). — Текст : электронный.</w:t>
      </w:r>
    </w:p>
    <w:p w14:paraId="3D2C3DFE" w14:textId="77777777" w:rsidR="00C96A7D" w:rsidRPr="008B4DCD" w:rsidRDefault="00C96A7D" w:rsidP="00C96A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5530ADE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7. </w:t>
      </w:r>
      <w:r w:rsidRPr="008B4DCD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Политология : учебник / под общ. ред. Я.А. Пляйса, С.В. Расторгуева. — 2-е изд., испр. и доп. — Москва : ИНФРА-М, 2023. — 414 с. — (Высшее образование: Бакалавриат). — DOI 10.12737/textbook_5cda979368bb50.69500952. - ISBN 978-5-16-016755-8. – ЭБС ZNANIUM. - URL: https://znanium.com/catalog/product/1971064 (дата обращения: 13.05.2024). – Текст : электронный.</w:t>
      </w:r>
    </w:p>
    <w:p w14:paraId="3DD4DF6F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p w14:paraId="2A8C77AC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8. Рустамова, Л. Р. Мягкая сила и публичная дипломатия : учебное пособие / Л. Р. Рустамова. — Москва : КноРус, 2024. — 253 с. — ISBN 978-5-406-12801-5. — ЭБС BOOK.ru. - URL: https://book.ru/book/952767 (дата обращения: 13.05.2024). — Текст : электронный.</w:t>
      </w:r>
    </w:p>
    <w:p w14:paraId="69D7CCDC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6DB09C9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9. </w:t>
      </w:r>
      <w:r w:rsidRPr="008B4DCD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Устинович, Е.С. Политические институты зарубежных стран : учебное пособие / Е.С. Устинович. — Москва : КноРус, 2022. — 331 с. — ЭБС BOOK.ru. — URL: https://book.ru/book/940377 (дата обращения: 13.05.2024). — Текст : электронный.</w:t>
      </w:r>
    </w:p>
    <w:p w14:paraId="6C133324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79DE517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F6A6452" w14:textId="77777777" w:rsidR="00C96A7D" w:rsidRPr="008B4DCD" w:rsidRDefault="00C96A7D" w:rsidP="00C96A7D">
      <w:pPr>
        <w:widowControl w:val="0"/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Периодические издания:</w:t>
      </w:r>
    </w:p>
    <w:p w14:paraId="6F9763C5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10. Гуманитарные науки: Вестник Финансового университета. </w:t>
      </w:r>
      <w:hyperlink r:id="rId8" w:history="1">
        <w:r w:rsidRPr="008B4DCD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https://humanities.fa.ru/jour</w:t>
        </w:r>
      </w:hyperlink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[сайт].</w:t>
      </w:r>
    </w:p>
    <w:p w14:paraId="1DDB6F6F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11. Журнал политических исследований // ЭБС ZNANIUM.com. [сайт]. -   URL: </w:t>
      </w:r>
      <w:hyperlink r:id="rId9" w:history="1">
        <w:r w:rsidRPr="008B4DCD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https://znanium.com/catalog/magazines</w:t>
        </w:r>
      </w:hyperlink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</w:p>
    <w:p w14:paraId="064EBA56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54F33E3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A863940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2A4EFF0E" w14:textId="77777777" w:rsidR="00C96A7D" w:rsidRPr="008B4DCD" w:rsidRDefault="00C96A7D" w:rsidP="00C96A7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1.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>Электронные ресурсы БИК:</w:t>
      </w:r>
    </w:p>
    <w:p w14:paraId="339B7568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Электронная библиотека Финансового университета (ЭБ) </w:t>
      </w:r>
      <w:hyperlink r:id="rId10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http://elib.fa.ru/</w:t>
        </w:r>
      </w:hyperlink>
    </w:p>
    <w:p w14:paraId="6DF3EEE5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Электронно-библиотечная система BOOK.RU </w:t>
      </w:r>
      <w:hyperlink r:id="rId11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http://www.book.ru</w:t>
        </w:r>
      </w:hyperlink>
    </w:p>
    <w:p w14:paraId="4220B869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Электронно-библиотечная система «Университетская библиотека ОНЛАЙН» </w:t>
      </w:r>
      <w:hyperlink r:id="rId12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http://biblioclub.ru/</w:t>
        </w:r>
      </w:hyperlink>
    </w:p>
    <w:p w14:paraId="7C4F594D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Znanium http://www.znanium.ru/</w:t>
      </w:r>
    </w:p>
    <w:p w14:paraId="0B21D1EB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«ЮРАЙТ» https://urait.ru/</w:t>
      </w:r>
    </w:p>
    <w:p w14:paraId="2B7ECA10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Проспект http://ebs.prospekt.org/books</w:t>
      </w:r>
    </w:p>
    <w:p w14:paraId="3A1A894D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Лань https://e.lanbook.com/</w:t>
      </w:r>
    </w:p>
    <w:p w14:paraId="27121F5F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Деловая онлайн-библиотека Alpina Digital http://lib.alpinadigital.ru/</w:t>
      </w:r>
    </w:p>
    <w:p w14:paraId="7D4A5587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Электронная библиотека Издательского дома «Гребенников» </w:t>
      </w:r>
      <w:hyperlink r:id="rId13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https://grebennikon.ru/</w:t>
        </w:r>
      </w:hyperlink>
    </w:p>
    <w:p w14:paraId="27C009F7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Научная электронная библиотека eLibrary.ru </w:t>
      </w:r>
      <w:hyperlink r:id="rId14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http://elibrary.ru</w:t>
        </w:r>
      </w:hyperlink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</w:t>
      </w:r>
    </w:p>
    <w:p w14:paraId="0D4B0E31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Национальная электронная библиотека </w:t>
      </w:r>
      <w:hyperlink r:id="rId15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http://нэб.рф/</w:t>
        </w:r>
      </w:hyperlink>
    </w:p>
    <w:p w14:paraId="136C2FE4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Информационная система «Континент-WWW» </w:t>
      </w:r>
      <w:hyperlink r:id="rId16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http://continent-online.com/</w:t>
        </w:r>
      </w:hyperlink>
    </w:p>
    <w:p w14:paraId="3875F93F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Справочная правовая система «Консультант Плюс» https://www.consultant.ru/</w:t>
      </w:r>
    </w:p>
    <w:p w14:paraId="20E7C14D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Справочная правовая система «ГАРАНТ» </w:t>
      </w:r>
      <w:hyperlink r:id="rId17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https://www.garant.ru/</w:t>
        </w:r>
      </w:hyperlink>
    </w:p>
    <w:p w14:paraId="75EF7186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Библиотека онлайн Лекций по Бизнесу и Маркетингу издательства Неnrу Stewart Talks </w:t>
      </w:r>
      <w:hyperlink r:id="rId18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https://hstalks.com/business/</w:t>
        </w:r>
      </w:hyperlink>
    </w:p>
    <w:p w14:paraId="7DE3179D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Henry Stewart Talks: Journals in The Business &amp; Management Collection </w:t>
      </w:r>
      <w:hyperlink r:id="rId19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https://hstalks.com/business/journals/</w:t>
        </w:r>
      </w:hyperlink>
    </w:p>
    <w:p w14:paraId="0C0DDEA5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CNKI. Academic Reference </w:t>
      </w:r>
      <w:hyperlink r:id="rId20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https://ar.oversea.cnki.net/</w:t>
        </w:r>
      </w:hyperlink>
    </w:p>
    <w:p w14:paraId="0B23161E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CNKI. China Academic Journals Full-text Database </w:t>
      </w:r>
      <w:hyperlink r:id="rId21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https://oversea.cnki.net/kns?dbcode=CFLQ</w:t>
        </w:r>
      </w:hyperlink>
    </w:p>
    <w:p w14:paraId="5C143CE3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JSTOR Arts &amp; Sciences I Collection </w:t>
      </w:r>
      <w:hyperlink r:id="rId22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http://jstor.org</w:t>
        </w:r>
      </w:hyperlink>
    </w:p>
    <w:p w14:paraId="0F70AEF4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Электронные продукты издательства Elsevier </w:t>
      </w:r>
      <w:hyperlink r:id="rId23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http://www.sciencedirect.com</w:t>
        </w:r>
      </w:hyperlink>
    </w:p>
    <w:p w14:paraId="70F47BFD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Emerald: Management eJournal Portfolio </w:t>
      </w:r>
      <w:hyperlink r:id="rId24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https://www.emerald.com/insight/</w:t>
        </w:r>
      </w:hyperlink>
    </w:p>
    <w:p w14:paraId="6E457F56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Коллекция научных журналов Oxford University Press </w:t>
      </w:r>
      <w:hyperlink r:id="rId25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https://academic.oup.com/journals/</w:t>
        </w:r>
      </w:hyperlink>
    </w:p>
    <w:p w14:paraId="7B32EBC4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Электронные коллекции книг и журналов </w:t>
      </w:r>
      <w:r w:rsidRPr="008B4DCD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издательства Springer:</w:t>
      </w:r>
      <w:r w:rsidRPr="008B4DCD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hyperlink r:id="rId26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http://link.springer.com/</w:t>
        </w:r>
      </w:hyperlink>
    </w:p>
    <w:p w14:paraId="6B8BC333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Платформа</w:t>
      </w:r>
      <w:r w:rsidRPr="008B4DCD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STATISTA https://www.statista.com/</w:t>
      </w:r>
    </w:p>
    <w:p w14:paraId="6BCC6540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Патентная база данных Questel Orbit https://www.orbit.com/ </w:t>
      </w:r>
    </w:p>
    <w:p w14:paraId="1B552D7B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База данных научных журналов издательства Wiley </w:t>
      </w:r>
      <w:hyperlink r:id="rId27" w:history="1">
        <w:r w:rsidRPr="008B4DCD">
          <w:rPr>
            <w:rFonts w:ascii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https://onlinelibrary.wiley.com/</w:t>
        </w:r>
      </w:hyperlink>
    </w:p>
    <w:p w14:paraId="2DBE8A72" w14:textId="77777777" w:rsidR="00C96A7D" w:rsidRPr="008B4DCD" w:rsidRDefault="00C96A7D" w:rsidP="00C96A7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Цифровой архив научных журналов: http://arch.neicon.ru/xmlui/</w:t>
      </w:r>
    </w:p>
    <w:p w14:paraId="2F2787DC" w14:textId="77777777" w:rsidR="000C305E" w:rsidRPr="008B4DCD" w:rsidRDefault="000C305E" w:rsidP="000C305E">
      <w:pPr>
        <w:keepNext/>
        <w:keepLines/>
        <w:spacing w:before="240"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</w:pPr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 xml:space="preserve">10. </w:t>
      </w:r>
      <w:bookmarkStart w:id="31" w:name="_Toc119487010"/>
      <w:bookmarkStart w:id="32" w:name="_Toc142661740"/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Методические указания для обучающихся по освоению дисциплины</w:t>
      </w:r>
      <w:bookmarkEnd w:id="31"/>
      <w:bookmarkEnd w:id="32"/>
    </w:p>
    <w:p w14:paraId="1A93DEC9" w14:textId="77777777" w:rsidR="000C305E" w:rsidRPr="008B4DCD" w:rsidRDefault="000C305E" w:rsidP="000C305E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35D69305" w14:textId="77777777" w:rsidR="000C305E" w:rsidRPr="008B4DCD" w:rsidRDefault="000C305E" w:rsidP="000C305E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33" w:name="_Toc119487011"/>
      <w:bookmarkStart w:id="34" w:name="_Toc142661741"/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Методические рекомендации по освоению теоретической части курса и подготовке к лекциям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  <w:bookmarkEnd w:id="33"/>
      <w:bookmarkEnd w:id="34"/>
    </w:p>
    <w:p w14:paraId="03D30408" w14:textId="77777777" w:rsidR="000C305E" w:rsidRPr="008B4DCD" w:rsidRDefault="000C305E" w:rsidP="000C305E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14E58E2" w14:textId="77777777" w:rsidR="000C305E" w:rsidRPr="008B4DCD" w:rsidRDefault="000C305E" w:rsidP="000C305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публикации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«Регионы мира в системе современных международных отношений» (Рабочая программа размещена на образовательном портале университета);</w:t>
      </w:r>
    </w:p>
    <w:p w14:paraId="45B4B5DC" w14:textId="77777777" w:rsidR="000C305E" w:rsidRPr="008B4DCD" w:rsidRDefault="000C305E" w:rsidP="000C305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40B19802" w14:textId="77777777" w:rsidR="000C305E" w:rsidRPr="008B4DCD" w:rsidRDefault="000C305E" w:rsidP="000C305E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5" w:name="_Toc142661742"/>
      <w:bookmarkEnd w:id="0"/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Методические рекомендации студентам при подготовке к практическим занятиям:</w:t>
      </w:r>
      <w:bookmarkEnd w:id="35"/>
    </w:p>
    <w:p w14:paraId="78214B75" w14:textId="77777777" w:rsidR="000C305E" w:rsidRPr="008B4DCD" w:rsidRDefault="000C305E" w:rsidP="000C305E">
      <w:pPr>
        <w:keepNext/>
        <w:keepLines/>
        <w:spacing w:before="480"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3058B354" w14:textId="77777777" w:rsidR="000C305E" w:rsidRPr="008B4DCD" w:rsidRDefault="000C305E" w:rsidP="000C305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материалы в рекомендованных интернет - ресурсах (в соответствии с РПД);</w:t>
      </w:r>
    </w:p>
    <w:p w14:paraId="55E45FAD" w14:textId="77777777" w:rsidR="000C305E" w:rsidRPr="008B4DCD" w:rsidRDefault="000C305E" w:rsidP="000C305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35375899" w14:textId="77777777" w:rsidR="000C305E" w:rsidRPr="008B4DCD" w:rsidRDefault="000C305E" w:rsidP="000C305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времени.</w:t>
      </w:r>
    </w:p>
    <w:p w14:paraId="274EBCE0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2B0A84E" w14:textId="77777777" w:rsidR="000C305E" w:rsidRPr="008B4DCD" w:rsidRDefault="000C305E" w:rsidP="000C305E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6" w:name="_Hlk121953039"/>
      <w:r w:rsidRPr="008B4D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Методические рекомендации студентам при подготовке к контрольной работе</w:t>
      </w:r>
    </w:p>
    <w:p w14:paraId="1E358464" w14:textId="77777777" w:rsidR="000C305E" w:rsidRPr="008B4DCD" w:rsidRDefault="000C305E" w:rsidP="00E40C15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Контрольная   работа реализуется в письменном виде, в том числе с использованием письменных технологий. Контрольная работа отражает степень освоения студентами учебного материала конкретных разделов (тем) дисциплин в форме развернутого ответа на поставленные вопросы. Цель выполнения контрольной работы, содержащей комплект заданий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международных отношений. Требования к выполнению: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  <w:bookmarkEnd w:id="36"/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Объем  работы включает не более 6 страниц, не включая таблиц, графиков и т.п. (при наличии). Оценка  работ студентов проводится в процессе текущего контроля успеваемости студентов.</w:t>
      </w:r>
    </w:p>
    <w:p w14:paraId="0624B1D2" w14:textId="77777777" w:rsidR="000C305E" w:rsidRPr="008B4DCD" w:rsidRDefault="000C305E" w:rsidP="00E40C1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8C66F53" w14:textId="77777777" w:rsidR="000C305E" w:rsidRPr="008B4DCD" w:rsidRDefault="000C305E" w:rsidP="00E40C15">
      <w:pPr>
        <w:keepNext/>
        <w:keepLines/>
        <w:numPr>
          <w:ilvl w:val="0"/>
          <w:numId w:val="19"/>
        </w:numPr>
        <w:spacing w:after="0" w:line="240" w:lineRule="auto"/>
        <w:ind w:firstLine="426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</w:pPr>
      <w:bookmarkStart w:id="37" w:name="_Toc119487014"/>
      <w:bookmarkStart w:id="38" w:name="_Toc142661743"/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7"/>
      <w:bookmarkEnd w:id="38"/>
    </w:p>
    <w:p w14:paraId="7FA9992B" w14:textId="77777777" w:rsidR="000C305E" w:rsidRPr="008B4DCD" w:rsidRDefault="000C305E" w:rsidP="000C305E">
      <w:pPr>
        <w:spacing w:after="0" w:line="276" w:lineRule="auto"/>
        <w:contextualSpacing/>
        <w:rPr>
          <w:rFonts w:ascii="Times New Roman" w:eastAsia="Calibri" w:hAnsi="Times New Roman" w:cs="Times New Roman"/>
          <w:kern w:val="0"/>
          <w:lang w:eastAsia="ru-RU"/>
          <w14:ligatures w14:val="none"/>
        </w:rPr>
      </w:pPr>
    </w:p>
    <w:p w14:paraId="2865F48B" w14:textId="77777777" w:rsidR="000C305E" w:rsidRPr="008B4DCD" w:rsidRDefault="000C305E" w:rsidP="000C305E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bookmarkStart w:id="39" w:name="_Toc531614950"/>
      <w:bookmarkStart w:id="40" w:name="_Toc531686467"/>
      <w:bookmarkStart w:id="41" w:name="_Toc119487015"/>
      <w:bookmarkStart w:id="42" w:name="_Toc142661744"/>
      <w:r w:rsidRPr="008B4DCD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11. 1. Комплект лицензионного программного обеспечения:</w:t>
      </w:r>
      <w:bookmarkEnd w:id="39"/>
      <w:bookmarkEnd w:id="40"/>
      <w:bookmarkEnd w:id="41"/>
      <w:bookmarkEnd w:id="42"/>
    </w:p>
    <w:p w14:paraId="6A633DF4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43" w:name="_Toc531614951"/>
      <w:bookmarkStart w:id="44" w:name="_Toc531686468"/>
      <w:bookmarkStart w:id="45" w:name="_Toc119338409"/>
      <w:bookmarkStart w:id="46" w:name="_Toc119338947"/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1. </w:t>
      </w:r>
      <w:r w:rsidRPr="008B4DCD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Libre</w:t>
      </w:r>
      <w:r w:rsidRPr="008B4DC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8B4DCD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Office</w:t>
      </w:r>
      <w:r w:rsidRPr="008B4DC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>.</w:t>
      </w:r>
      <w:bookmarkEnd w:id="43"/>
      <w:bookmarkEnd w:id="44"/>
      <w:bookmarkEnd w:id="45"/>
      <w:bookmarkEnd w:id="46"/>
    </w:p>
    <w:p w14:paraId="7C4CA216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47" w:name="_Toc531614952"/>
      <w:bookmarkStart w:id="48" w:name="_Toc531686469"/>
      <w:bookmarkStart w:id="49" w:name="_Toc119338410"/>
      <w:bookmarkStart w:id="50" w:name="_Toc119338948"/>
      <w:r w:rsidRPr="008B4DC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2. Антивирус </w:t>
      </w:r>
      <w:bookmarkEnd w:id="47"/>
      <w:bookmarkEnd w:id="48"/>
      <w:bookmarkEnd w:id="49"/>
      <w:bookmarkEnd w:id="50"/>
      <w:r w:rsidRPr="008B4DCD">
        <w:rPr>
          <w:rFonts w:ascii="Times New Roman" w:eastAsia="Calibri" w:hAnsi="Times New Roman" w:cs="Times New Roman"/>
          <w:kern w:val="0"/>
          <w:sz w:val="28"/>
          <w:szCs w:val="28"/>
          <w:lang w:val="en-US" w:eastAsia="ru-RU"/>
          <w14:ligatures w14:val="none"/>
        </w:rPr>
        <w:t>Kaspersky</w:t>
      </w:r>
    </w:p>
    <w:p w14:paraId="22F32E24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63DD033" w14:textId="77777777" w:rsidR="000C305E" w:rsidRPr="008B4DCD" w:rsidRDefault="000C305E" w:rsidP="000C305E">
      <w:pPr>
        <w:keepNext/>
        <w:keepLines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1" w:name="_Toc531614953"/>
      <w:bookmarkStart w:id="52" w:name="_Toc531686470"/>
      <w:bookmarkStart w:id="53" w:name="_Toc119487016"/>
      <w:bookmarkStart w:id="54" w:name="_Toc142661745"/>
      <w:r w:rsidRPr="008B4DCD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11.2. Современные профессиональные базы данных и информационные справочные системы</w:t>
      </w:r>
      <w:bookmarkEnd w:id="51"/>
      <w:bookmarkEnd w:id="52"/>
      <w:bookmarkEnd w:id="53"/>
      <w:bookmarkEnd w:id="54"/>
    </w:p>
    <w:p w14:paraId="6C692C69" w14:textId="77777777" w:rsidR="000C305E" w:rsidRPr="008B4DCD" w:rsidRDefault="000C305E" w:rsidP="000C305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Например,</w:t>
      </w:r>
    </w:p>
    <w:p w14:paraId="19D9A9F7" w14:textId="77777777" w:rsidR="000C305E" w:rsidRPr="008B4DCD" w:rsidRDefault="000C305E" w:rsidP="000C305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1. Информационно-правовая система «Гарант»</w:t>
      </w:r>
    </w:p>
    <w:p w14:paraId="4E5A18E9" w14:textId="77777777" w:rsidR="000C305E" w:rsidRPr="008B4DCD" w:rsidRDefault="000C305E" w:rsidP="000C305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2. Информационно-правовая система «Консультант Плюс»</w:t>
      </w:r>
    </w:p>
    <w:p w14:paraId="717A749D" w14:textId="77777777" w:rsidR="000C305E" w:rsidRPr="008B4DCD" w:rsidRDefault="000C305E" w:rsidP="000C305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3.</w:t>
      </w: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СПАРК-ИНТЕРФАКС   https://spark-interfax.ru/</w:t>
      </w:r>
    </w:p>
    <w:p w14:paraId="01D8A04D" w14:textId="77777777" w:rsidR="000C305E" w:rsidRPr="008B4DCD" w:rsidRDefault="000C305E" w:rsidP="000C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 др.</w:t>
      </w:r>
    </w:p>
    <w:p w14:paraId="6E8A67C9" w14:textId="77777777" w:rsidR="000C305E" w:rsidRPr="008B4DCD" w:rsidRDefault="000C305E" w:rsidP="000C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EBC849B" w14:textId="77777777" w:rsidR="000C305E" w:rsidRPr="008B4DCD" w:rsidRDefault="000C305E" w:rsidP="000C305E">
      <w:pPr>
        <w:keepNext/>
        <w:keepLines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5" w:name="_Toc119487017"/>
      <w:bookmarkStart w:id="56" w:name="_Toc142661746"/>
      <w:r w:rsidRPr="008B4DCD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11.3. Сертифицированные программные и аппаратные средства защиты информации</w:t>
      </w:r>
      <w:bookmarkEnd w:id="55"/>
      <w:bookmarkEnd w:id="56"/>
    </w:p>
    <w:p w14:paraId="3137FF28" w14:textId="77777777" w:rsidR="000C305E" w:rsidRPr="008B4DCD" w:rsidRDefault="000C305E" w:rsidP="000C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B4DC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 используются.</w:t>
      </w:r>
    </w:p>
    <w:p w14:paraId="4C447AFF" w14:textId="77777777" w:rsidR="000C305E" w:rsidRPr="008B4DCD" w:rsidRDefault="000C305E" w:rsidP="000C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7A2F5DD4" w14:textId="77777777" w:rsidR="000C305E" w:rsidRPr="008B4DCD" w:rsidRDefault="000C305E" w:rsidP="000C305E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</w:pPr>
      <w:bookmarkStart w:id="57" w:name="_Toc142661747"/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 xml:space="preserve">12. </w:t>
      </w:r>
      <w:bookmarkStart w:id="58" w:name="_Toc119487018"/>
      <w:r w:rsidRPr="008B4DCD">
        <w:rPr>
          <w:rFonts w:ascii="Times New Roman" w:eastAsiaTheme="majorEastAsia" w:hAnsi="Times New Roman" w:cs="Times New Roman"/>
          <w:b/>
          <w:kern w:val="0"/>
          <w:sz w:val="28"/>
          <w:szCs w:val="28"/>
          <w14:ligatures w14:val="none"/>
        </w:rPr>
        <w:t>Описание материально-технической базы, необходимой для осуществления образовательного процесса по дисциплине.</w:t>
      </w:r>
      <w:bookmarkEnd w:id="57"/>
      <w:bookmarkEnd w:id="58"/>
    </w:p>
    <w:p w14:paraId="062F7C04" w14:textId="77777777" w:rsidR="000C305E" w:rsidRPr="008B4DCD" w:rsidRDefault="000C305E" w:rsidP="000C305E">
      <w:pPr>
        <w:numPr>
          <w:ilvl w:val="0"/>
          <w:numId w:val="17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аудитория для чтения лекций, оснащенная ЛЦД проектором;</w:t>
      </w:r>
    </w:p>
    <w:p w14:paraId="66B54B71" w14:textId="77777777" w:rsidR="000C305E" w:rsidRPr="008B4DCD" w:rsidRDefault="000C305E" w:rsidP="000C305E">
      <w:pPr>
        <w:numPr>
          <w:ilvl w:val="0"/>
          <w:numId w:val="17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541C0B69" w14:textId="77777777" w:rsidR="000C305E" w:rsidRPr="008B4DCD" w:rsidRDefault="000C305E" w:rsidP="000C305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B4D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52EEA16C" w14:textId="77777777" w:rsidR="000C305E" w:rsidRPr="008B4DCD" w:rsidRDefault="000C305E" w:rsidP="000C305E">
      <w:pPr>
        <w:rPr>
          <w:rFonts w:ascii="Times New Roman" w:hAnsi="Times New Roman" w:cs="Times New Roman"/>
          <w:kern w:val="0"/>
          <w14:ligatures w14:val="none"/>
        </w:rPr>
      </w:pPr>
    </w:p>
    <w:p w14:paraId="27B383C1" w14:textId="77777777" w:rsidR="000C305E" w:rsidRPr="008B4DCD" w:rsidRDefault="000C305E" w:rsidP="000C30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CD23C96" w14:textId="77777777" w:rsidR="000C305E" w:rsidRPr="008B4DCD" w:rsidRDefault="000C305E" w:rsidP="000C305E"/>
    <w:p w14:paraId="58883CA4" w14:textId="77777777" w:rsidR="00A346F9" w:rsidRPr="008B4DCD" w:rsidRDefault="00A346F9"/>
    <w:sectPr w:rsidR="00A346F9" w:rsidRPr="008B4DCD" w:rsidSect="000C305E">
      <w:footerReference w:type="defaul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FE595" w14:textId="77777777" w:rsidR="00163A25" w:rsidRDefault="00163A25">
      <w:pPr>
        <w:spacing w:after="0" w:line="240" w:lineRule="auto"/>
      </w:pPr>
      <w:r>
        <w:separator/>
      </w:r>
    </w:p>
  </w:endnote>
  <w:endnote w:type="continuationSeparator" w:id="0">
    <w:p w14:paraId="339C88A0" w14:textId="77777777" w:rsidR="00163A25" w:rsidRDefault="00163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251320"/>
      <w:docPartObj>
        <w:docPartGallery w:val="Page Numbers (Bottom of Page)"/>
        <w:docPartUnique/>
      </w:docPartObj>
    </w:sdtPr>
    <w:sdtEndPr/>
    <w:sdtContent>
      <w:p w14:paraId="186B062F" w14:textId="6038C97F" w:rsidR="00C96A7D" w:rsidRDefault="00C96A7D" w:rsidP="00D00717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4F0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974D7" w14:textId="77777777" w:rsidR="00163A25" w:rsidRDefault="00163A25">
      <w:pPr>
        <w:spacing w:after="0" w:line="240" w:lineRule="auto"/>
      </w:pPr>
      <w:r>
        <w:separator/>
      </w:r>
    </w:p>
  </w:footnote>
  <w:footnote w:type="continuationSeparator" w:id="0">
    <w:p w14:paraId="4A323BBE" w14:textId="77777777" w:rsidR="00163A25" w:rsidRDefault="00163A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0FA1"/>
    <w:multiLevelType w:val="multilevel"/>
    <w:tmpl w:val="AF54BC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FE303F3"/>
    <w:multiLevelType w:val="hybridMultilevel"/>
    <w:tmpl w:val="ECC286C4"/>
    <w:lvl w:ilvl="0" w:tplc="E0D297AA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CF57683"/>
    <w:multiLevelType w:val="hybridMultilevel"/>
    <w:tmpl w:val="AF8E647C"/>
    <w:lvl w:ilvl="0" w:tplc="A60EF326">
      <w:start w:val="1"/>
      <w:numFmt w:val="decimal"/>
      <w:lvlText w:val="%1."/>
      <w:lvlJc w:val="left"/>
      <w:pPr>
        <w:ind w:left="1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5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8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A876BDB"/>
    <w:multiLevelType w:val="hybridMultilevel"/>
    <w:tmpl w:val="C616EEB8"/>
    <w:lvl w:ilvl="0" w:tplc="987067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A1C30CF"/>
    <w:multiLevelType w:val="hybridMultilevel"/>
    <w:tmpl w:val="49FE1212"/>
    <w:lvl w:ilvl="0" w:tplc="509CCEF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5D60759A"/>
    <w:multiLevelType w:val="hybridMultilevel"/>
    <w:tmpl w:val="F3B64740"/>
    <w:lvl w:ilvl="0" w:tplc="DAD6C02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037607E"/>
    <w:multiLevelType w:val="hybridMultilevel"/>
    <w:tmpl w:val="13C48C1A"/>
    <w:lvl w:ilvl="0" w:tplc="740EA250">
      <w:start w:val="1"/>
      <w:numFmt w:val="bullet"/>
      <w:lvlText w:val="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4" w15:restartNumberingAfterBreak="0">
    <w:nsid w:val="6259489B"/>
    <w:multiLevelType w:val="hybridMultilevel"/>
    <w:tmpl w:val="8DAC6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8E2E60"/>
    <w:multiLevelType w:val="multilevel"/>
    <w:tmpl w:val="292E1480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0" w:hanging="2160"/>
      </w:pPr>
      <w:rPr>
        <w:rFonts w:hint="default"/>
      </w:rPr>
    </w:lvl>
  </w:abstractNum>
  <w:abstractNum w:abstractNumId="16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2C07A1B"/>
    <w:multiLevelType w:val="hybridMultilevel"/>
    <w:tmpl w:val="60EEF4C6"/>
    <w:lvl w:ilvl="0" w:tplc="97CA84E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76160E1C"/>
    <w:multiLevelType w:val="hybridMultilevel"/>
    <w:tmpl w:val="F348D61A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0" w15:restartNumberingAfterBreak="0">
    <w:nsid w:val="77664B90"/>
    <w:multiLevelType w:val="hybridMultilevel"/>
    <w:tmpl w:val="26E68EB6"/>
    <w:lvl w:ilvl="0" w:tplc="F94A225A">
      <w:start w:val="9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77EA29E7"/>
    <w:multiLevelType w:val="hybridMultilevel"/>
    <w:tmpl w:val="DEE48A56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1"/>
  </w:num>
  <w:num w:numId="4">
    <w:abstractNumId w:val="14"/>
  </w:num>
  <w:num w:numId="5">
    <w:abstractNumId w:val="0"/>
  </w:num>
  <w:num w:numId="6">
    <w:abstractNumId w:val="10"/>
  </w:num>
  <w:num w:numId="7">
    <w:abstractNumId w:val="21"/>
  </w:num>
  <w:num w:numId="8">
    <w:abstractNumId w:val="5"/>
  </w:num>
  <w:num w:numId="9">
    <w:abstractNumId w:val="7"/>
  </w:num>
  <w:num w:numId="10">
    <w:abstractNumId w:val="16"/>
  </w:num>
  <w:num w:numId="11">
    <w:abstractNumId w:val="12"/>
  </w:num>
  <w:num w:numId="12">
    <w:abstractNumId w:val="17"/>
  </w:num>
  <w:num w:numId="13">
    <w:abstractNumId w:val="3"/>
  </w:num>
  <w:num w:numId="14">
    <w:abstractNumId w:val="8"/>
  </w:num>
  <w:num w:numId="15">
    <w:abstractNumId w:val="22"/>
  </w:num>
  <w:num w:numId="16">
    <w:abstractNumId w:val="19"/>
  </w:num>
  <w:num w:numId="17">
    <w:abstractNumId w:val="13"/>
  </w:num>
  <w:num w:numId="18">
    <w:abstractNumId w:val="18"/>
  </w:num>
  <w:num w:numId="19">
    <w:abstractNumId w:val="15"/>
  </w:num>
  <w:num w:numId="20">
    <w:abstractNumId w:val="2"/>
  </w:num>
  <w:num w:numId="21">
    <w:abstractNumId w:val="4"/>
  </w:num>
  <w:num w:numId="22">
    <w:abstractNumId w:val="6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B80"/>
    <w:rsid w:val="000212BE"/>
    <w:rsid w:val="00086718"/>
    <w:rsid w:val="000C305E"/>
    <w:rsid w:val="001127A8"/>
    <w:rsid w:val="00163A25"/>
    <w:rsid w:val="00181145"/>
    <w:rsid w:val="00194498"/>
    <w:rsid w:val="0021569D"/>
    <w:rsid w:val="002C04F0"/>
    <w:rsid w:val="00314B80"/>
    <w:rsid w:val="004072A4"/>
    <w:rsid w:val="00431195"/>
    <w:rsid w:val="00431688"/>
    <w:rsid w:val="004B752F"/>
    <w:rsid w:val="0051173F"/>
    <w:rsid w:val="006C4E57"/>
    <w:rsid w:val="006E56A4"/>
    <w:rsid w:val="008972CC"/>
    <w:rsid w:val="008B4DCD"/>
    <w:rsid w:val="0091152A"/>
    <w:rsid w:val="009439C5"/>
    <w:rsid w:val="00972A3A"/>
    <w:rsid w:val="00A346F9"/>
    <w:rsid w:val="00A57582"/>
    <w:rsid w:val="00A87F78"/>
    <w:rsid w:val="00BB3E29"/>
    <w:rsid w:val="00BF7C7B"/>
    <w:rsid w:val="00C96A7D"/>
    <w:rsid w:val="00CE7C8D"/>
    <w:rsid w:val="00D00717"/>
    <w:rsid w:val="00D300CC"/>
    <w:rsid w:val="00E21CA8"/>
    <w:rsid w:val="00E40C15"/>
    <w:rsid w:val="00EC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D49B1"/>
  <w15:chartTrackingRefBased/>
  <w15:docId w15:val="{68E8E8CC-1218-4584-9A86-DD6876B45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305E"/>
    <w:pPr>
      <w:keepNext/>
      <w:keepLines/>
      <w:spacing w:before="240" w:after="0" w:line="240" w:lineRule="auto"/>
      <w:ind w:firstLine="34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30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0C305E"/>
  </w:style>
  <w:style w:type="table" w:customStyle="1" w:styleId="6">
    <w:name w:val="Сетка таблицы6"/>
    <w:basedOn w:val="a1"/>
    <w:next w:val="a3"/>
    <w:uiPriority w:val="39"/>
    <w:rsid w:val="000C3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C3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C305E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  <w:kern w:val="0"/>
      <w14:ligatures w14:val="none"/>
    </w:rPr>
  </w:style>
  <w:style w:type="paragraph" w:styleId="a5">
    <w:name w:val="header"/>
    <w:basedOn w:val="a"/>
    <w:link w:val="a6"/>
    <w:uiPriority w:val="99"/>
    <w:unhideWhenUsed/>
    <w:rsid w:val="000C305E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6">
    <w:name w:val="Верхний колонтитул Знак"/>
    <w:basedOn w:val="a0"/>
    <w:link w:val="a5"/>
    <w:uiPriority w:val="99"/>
    <w:rsid w:val="000C305E"/>
    <w:rPr>
      <w:rFonts w:ascii="Calibri" w:eastAsia="Times New Roman" w:hAnsi="Calibri" w:cs="Times New Roman"/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0C305E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8">
    <w:name w:val="Нижний колонтитул Знак"/>
    <w:basedOn w:val="a0"/>
    <w:link w:val="a7"/>
    <w:uiPriority w:val="99"/>
    <w:rsid w:val="000C305E"/>
    <w:rPr>
      <w:rFonts w:ascii="Calibri" w:eastAsia="Times New Roman" w:hAnsi="Calibri" w:cs="Times New Roman"/>
      <w:kern w:val="0"/>
      <w14:ligatures w14:val="none"/>
    </w:rPr>
  </w:style>
  <w:style w:type="table" w:customStyle="1" w:styleId="12">
    <w:name w:val="Сетка таблицы1"/>
    <w:basedOn w:val="a1"/>
    <w:next w:val="a3"/>
    <w:rsid w:val="000C3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rsid w:val="000C3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0C305E"/>
    <w:pPr>
      <w:spacing w:line="259" w:lineRule="auto"/>
      <w:ind w:firstLine="0"/>
      <w:jc w:val="left"/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0C305E"/>
    <w:pPr>
      <w:tabs>
        <w:tab w:val="right" w:leader="dot" w:pos="9345"/>
      </w:tabs>
      <w:spacing w:after="0" w:line="240" w:lineRule="auto"/>
      <w:ind w:firstLine="340"/>
      <w:jc w:val="both"/>
    </w:pPr>
    <w:rPr>
      <w:rFonts w:ascii="Times New Roman" w:eastAsiaTheme="majorEastAsia" w:hAnsi="Times New Roman" w:cs="Times New Roman"/>
      <w:noProof/>
      <w:kern w:val="0"/>
      <w:sz w:val="23"/>
      <w:szCs w:val="23"/>
      <w14:ligatures w14:val="none"/>
    </w:rPr>
  </w:style>
  <w:style w:type="character" w:styleId="aa">
    <w:name w:val="Hyperlink"/>
    <w:basedOn w:val="a0"/>
    <w:uiPriority w:val="99"/>
    <w:unhideWhenUsed/>
    <w:rsid w:val="000C305E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C305E"/>
    <w:pPr>
      <w:spacing w:after="0" w:line="240" w:lineRule="auto"/>
      <w:ind w:firstLine="340"/>
      <w:jc w:val="both"/>
    </w:pPr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0C305E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manities.fa.ru/jour" TargetMode="External"/><Relationship Id="rId13" Type="http://schemas.openxmlformats.org/officeDocument/2006/relationships/hyperlink" Target="https://grebennikon.ru/" TargetMode="External"/><Relationship Id="rId18" Type="http://schemas.openxmlformats.org/officeDocument/2006/relationships/hyperlink" Target="https://hstalks.com/business/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oversea.cnki.net/kns?dbcode=CFLQ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s://www.garant.ru/" TargetMode="External"/><Relationship Id="rId25" Type="http://schemas.openxmlformats.org/officeDocument/2006/relationships/hyperlink" Target="https://academic.oup.com/journal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tinent-online.com/" TargetMode="External"/><Relationship Id="rId20" Type="http://schemas.openxmlformats.org/officeDocument/2006/relationships/hyperlink" Target="https://ar.oversea.cnki.net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s://www.emerald.com/insigh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5;&#1101;&#1073;.&#1088;&#1092;/" TargetMode="External"/><Relationship Id="rId23" Type="http://schemas.openxmlformats.org/officeDocument/2006/relationships/hyperlink" Target="http://www.sciencedirect.com" TargetMode="External"/><Relationship Id="rId28" Type="http://schemas.openxmlformats.org/officeDocument/2006/relationships/footer" Target="footer1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hstalks.com/business/journal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magazines" TargetMode="External"/><Relationship Id="rId14" Type="http://schemas.openxmlformats.org/officeDocument/2006/relationships/hyperlink" Target="http://elibrary.ru" TargetMode="External"/><Relationship Id="rId22" Type="http://schemas.openxmlformats.org/officeDocument/2006/relationships/hyperlink" Target="http://jstor.org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521F3-6D17-4F20-830F-1F49CFFCB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22</Pages>
  <Words>6070</Words>
  <Characters>34605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Ноутбук</dc:creator>
  <cp:keywords/>
  <dc:description/>
  <cp:lastModifiedBy>Хусяинова Вера Михайловна</cp:lastModifiedBy>
  <cp:revision>16</cp:revision>
  <cp:lastPrinted>2024-06-03T12:15:00Z</cp:lastPrinted>
  <dcterms:created xsi:type="dcterms:W3CDTF">2024-05-18T04:56:00Z</dcterms:created>
  <dcterms:modified xsi:type="dcterms:W3CDTF">2024-06-04T06:57:00Z</dcterms:modified>
</cp:coreProperties>
</file>